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362770" w:rsidP="0046513C">
      <w:pPr>
        <w:rPr>
          <w:rFonts w:ascii="Arial" w:hAnsi="Arial" w:cs="Arial"/>
          <w:sz w:val="20"/>
          <w:u w:val="single"/>
        </w:rPr>
      </w:pP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rsidR="00627FBC" w:rsidRPr="00A60CCF" w:rsidRDefault="008E43B3" w:rsidP="00263B2A">
      <w:pPr>
        <w:jc w:val="center"/>
        <w:rPr>
          <w:rFonts w:ascii="Arial" w:hAnsi="Arial" w:cs="Arial"/>
          <w:color w:val="000000"/>
          <w:sz w:val="22"/>
          <w:szCs w:val="22"/>
        </w:rPr>
      </w:pPr>
      <w:r w:rsidRPr="00A60CCF">
        <w:rPr>
          <w:rFonts w:ascii="Arial" w:hAnsi="Arial" w:cs="Arial"/>
          <w:color w:val="000000"/>
          <w:sz w:val="22"/>
          <w:szCs w:val="22"/>
        </w:rPr>
        <w:t>Albuquerque, NM 87113</w:t>
      </w:r>
    </w:p>
    <w:p w:rsidR="00362770" w:rsidRPr="00A60CCF" w:rsidRDefault="00A20051" w:rsidP="00362770">
      <w:pPr>
        <w:jc w:val="center"/>
        <w:rPr>
          <w:rFonts w:ascii="Arial" w:hAnsi="Arial" w:cs="Arial"/>
          <w:color w:val="000000"/>
          <w:sz w:val="22"/>
          <w:szCs w:val="22"/>
        </w:rPr>
      </w:pPr>
      <w:r>
        <w:rPr>
          <w:rFonts w:ascii="Arial" w:hAnsi="Arial" w:cs="Arial"/>
          <w:color w:val="000000"/>
          <w:sz w:val="22"/>
          <w:szCs w:val="22"/>
        </w:rPr>
        <w:t>May 11</w:t>
      </w:r>
      <w:r w:rsidR="0005481A">
        <w:rPr>
          <w:rFonts w:ascii="Arial" w:hAnsi="Arial" w:cs="Arial"/>
          <w:color w:val="000000"/>
          <w:sz w:val="22"/>
          <w:szCs w:val="22"/>
        </w:rPr>
        <w:t>, 2017</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74375E">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E93B95" w:rsidRPr="00A60CCF" w:rsidRDefault="00263B2A" w:rsidP="00263B2A">
      <w:pPr>
        <w:jc w:val="center"/>
        <w:rPr>
          <w:rFonts w:ascii="Arial" w:hAnsi="Arial" w:cs="Arial"/>
          <w:color w:val="000000"/>
          <w:sz w:val="22"/>
          <w:szCs w:val="22"/>
        </w:rPr>
      </w:pPr>
      <w:r>
        <w:rPr>
          <w:rFonts w:ascii="Arial" w:hAnsi="Arial" w:cs="Arial"/>
          <w:color w:val="000000"/>
          <w:sz w:val="22"/>
          <w:szCs w:val="22"/>
        </w:rPr>
        <w:t>DRAFT MEETING MINUTES</w:t>
      </w:r>
    </w:p>
    <w:p w:rsidR="00F17167" w:rsidRPr="00A60CCF" w:rsidRDefault="00F17167" w:rsidP="00362770">
      <w:pPr>
        <w:jc w:val="center"/>
        <w:rPr>
          <w:rFonts w:ascii="Arial" w:hAnsi="Arial" w:cs="Arial"/>
          <w:b/>
          <w:bCs/>
          <w:color w:val="000000"/>
          <w:sz w:val="22"/>
          <w:szCs w:val="22"/>
        </w:rPr>
      </w:pPr>
    </w:p>
    <w:p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rsidR="00263B2A" w:rsidRPr="00A60CCF" w:rsidRDefault="00263B2A" w:rsidP="00263B2A">
      <w:pPr>
        <w:ind w:left="360"/>
        <w:rPr>
          <w:rFonts w:ascii="Calibri" w:hAnsi="Calibri" w:cs="Arial"/>
          <w:color w:val="000000"/>
          <w:sz w:val="22"/>
          <w:szCs w:val="22"/>
        </w:rPr>
      </w:pPr>
      <w:r>
        <w:rPr>
          <w:rFonts w:ascii="Calibri" w:hAnsi="Calibri" w:cs="Arial"/>
          <w:color w:val="000000"/>
          <w:sz w:val="22"/>
          <w:szCs w:val="22"/>
        </w:rPr>
        <w:t>The meeting was called to order at 5:01pm by Stacy Blackwell.</w:t>
      </w:r>
    </w:p>
    <w:p w:rsidR="00E33FC9" w:rsidRPr="00A60CCF" w:rsidRDefault="00E33FC9" w:rsidP="00E33FC9">
      <w:pPr>
        <w:ind w:left="720"/>
        <w:rPr>
          <w:rFonts w:ascii="Calibri" w:hAnsi="Calibri" w:cs="Arial"/>
          <w:color w:val="000000"/>
          <w:sz w:val="22"/>
          <w:szCs w:val="22"/>
        </w:rPr>
      </w:pPr>
    </w:p>
    <w:p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rsidR="00D722D9" w:rsidRDefault="00D722D9" w:rsidP="00D722D9">
      <w:pPr>
        <w:ind w:left="360"/>
        <w:rPr>
          <w:rFonts w:ascii="Calibri" w:hAnsi="Calibri" w:cs="Arial"/>
          <w:color w:val="000000"/>
          <w:sz w:val="22"/>
          <w:szCs w:val="22"/>
        </w:rPr>
      </w:pPr>
      <w:r>
        <w:rPr>
          <w:rFonts w:ascii="Calibri" w:hAnsi="Calibri" w:cs="Arial"/>
          <w:color w:val="000000"/>
          <w:sz w:val="22"/>
          <w:szCs w:val="22"/>
        </w:rPr>
        <w:t>Rhonda Ledbetter, Stacy Blackwell, Joe Lopez, Amanda Bassett</w:t>
      </w:r>
      <w:r w:rsidR="0060002F">
        <w:rPr>
          <w:rFonts w:ascii="Calibri" w:hAnsi="Calibri" w:cs="Arial"/>
          <w:color w:val="000000"/>
          <w:sz w:val="22"/>
          <w:szCs w:val="22"/>
        </w:rPr>
        <w:t xml:space="preserve">, </w:t>
      </w:r>
      <w:r w:rsidR="00263B2A">
        <w:rPr>
          <w:rFonts w:ascii="Calibri" w:hAnsi="Calibri" w:cs="Arial"/>
          <w:color w:val="000000"/>
          <w:sz w:val="22"/>
          <w:szCs w:val="22"/>
        </w:rPr>
        <w:t xml:space="preserve">Jason Sawyer </w:t>
      </w:r>
      <w:r>
        <w:rPr>
          <w:rFonts w:ascii="Calibri" w:hAnsi="Calibri" w:cs="Arial"/>
          <w:color w:val="000000"/>
          <w:sz w:val="22"/>
          <w:szCs w:val="22"/>
        </w:rPr>
        <w:t>and John Emerson were all present.</w:t>
      </w:r>
    </w:p>
    <w:p w:rsidR="00D722D9" w:rsidRPr="00A60CCF" w:rsidRDefault="00D722D9" w:rsidP="00D722D9">
      <w:pPr>
        <w:ind w:left="360"/>
        <w:rPr>
          <w:rFonts w:ascii="Calibri" w:hAnsi="Calibri" w:cs="Arial"/>
          <w:color w:val="000000"/>
          <w:sz w:val="22"/>
          <w:szCs w:val="22"/>
        </w:rPr>
      </w:pPr>
      <w:r>
        <w:rPr>
          <w:rFonts w:ascii="Calibri" w:hAnsi="Calibri" w:cs="Arial"/>
          <w:color w:val="000000"/>
          <w:sz w:val="22"/>
          <w:szCs w:val="22"/>
        </w:rPr>
        <w:t xml:space="preserve">Robin Yoder </w:t>
      </w:r>
      <w:r w:rsidR="0060002F">
        <w:rPr>
          <w:rFonts w:ascii="Calibri" w:hAnsi="Calibri" w:cs="Arial"/>
          <w:color w:val="000000"/>
          <w:sz w:val="22"/>
          <w:szCs w:val="22"/>
        </w:rPr>
        <w:t>arrived late at 5:38pm</w:t>
      </w:r>
      <w:r>
        <w:rPr>
          <w:rFonts w:ascii="Calibri" w:hAnsi="Calibri" w:cs="Arial"/>
          <w:color w:val="000000"/>
          <w:sz w:val="22"/>
          <w:szCs w:val="22"/>
        </w:rPr>
        <w:t>.</w:t>
      </w:r>
    </w:p>
    <w:p w:rsidR="00475B25" w:rsidRPr="00475B25" w:rsidRDefault="00475B25" w:rsidP="0074375E">
      <w:pPr>
        <w:rPr>
          <w:rFonts w:ascii="Calibri" w:hAnsi="Calibri" w:cs="Arial"/>
          <w:color w:val="000000"/>
          <w:sz w:val="22"/>
          <w:szCs w:val="22"/>
        </w:rPr>
      </w:pPr>
    </w:p>
    <w:p w:rsidR="00E33FC9" w:rsidRPr="00D722D9" w:rsidRDefault="00E33FC9" w:rsidP="00D722D9">
      <w:pPr>
        <w:pStyle w:val="ListParagraph"/>
        <w:numPr>
          <w:ilvl w:val="0"/>
          <w:numId w:val="23"/>
        </w:numPr>
        <w:rPr>
          <w:rFonts w:ascii="Calibri" w:hAnsi="Calibri" w:cs="Arial"/>
          <w:color w:val="000000"/>
          <w:sz w:val="22"/>
          <w:szCs w:val="22"/>
        </w:rPr>
      </w:pPr>
      <w:r w:rsidRPr="00D722D9">
        <w:rPr>
          <w:rFonts w:ascii="Calibri" w:hAnsi="Calibri" w:cs="Arial"/>
          <w:color w:val="000000"/>
          <w:sz w:val="22"/>
          <w:szCs w:val="22"/>
        </w:rPr>
        <w:t>Adoption of agenda</w:t>
      </w:r>
      <w:r w:rsidR="00E4310E" w:rsidRPr="00D722D9">
        <w:rPr>
          <w:rFonts w:ascii="Calibri" w:hAnsi="Calibri" w:cs="Arial"/>
          <w:color w:val="000000"/>
          <w:sz w:val="22"/>
          <w:szCs w:val="22"/>
        </w:rPr>
        <w:t xml:space="preserve"> </w:t>
      </w:r>
      <w:r w:rsidR="00A20051" w:rsidRPr="00D722D9">
        <w:rPr>
          <w:rFonts w:ascii="Calibri" w:hAnsi="Calibri" w:cs="Arial"/>
          <w:color w:val="000000"/>
          <w:sz w:val="22"/>
          <w:szCs w:val="22"/>
        </w:rPr>
        <w:t>May 11</w:t>
      </w:r>
      <w:r w:rsidR="0005481A" w:rsidRPr="00D722D9">
        <w:rPr>
          <w:rFonts w:ascii="Calibri" w:hAnsi="Calibri" w:cs="Arial"/>
          <w:color w:val="000000"/>
          <w:sz w:val="22"/>
          <w:szCs w:val="22"/>
        </w:rPr>
        <w:t>, 2017</w:t>
      </w:r>
      <w:r w:rsidRPr="00D722D9">
        <w:rPr>
          <w:rFonts w:ascii="Calibri" w:hAnsi="Calibri" w:cs="Arial"/>
          <w:color w:val="000000"/>
          <w:sz w:val="22"/>
          <w:szCs w:val="22"/>
        </w:rPr>
        <w:t xml:space="preserve"> meeting.</w:t>
      </w:r>
    </w:p>
    <w:p w:rsidR="00D722D9" w:rsidRPr="00D722D9" w:rsidRDefault="00D722D9" w:rsidP="00D722D9">
      <w:pPr>
        <w:pStyle w:val="ListParagraph"/>
        <w:rPr>
          <w:rFonts w:ascii="Calibri" w:hAnsi="Calibri" w:cs="Arial"/>
          <w:color w:val="000000"/>
          <w:sz w:val="22"/>
          <w:szCs w:val="22"/>
        </w:rPr>
      </w:pPr>
      <w:r>
        <w:rPr>
          <w:rFonts w:ascii="Calibri" w:hAnsi="Calibri" w:cs="Arial"/>
          <w:color w:val="000000"/>
          <w:sz w:val="22"/>
          <w:szCs w:val="22"/>
        </w:rPr>
        <w:t xml:space="preserve">Joe Lopez moved to adopt the agenda. John Emerson seconded. There was no opposition. </w:t>
      </w:r>
    </w:p>
    <w:p w:rsidR="00E33FC9" w:rsidRPr="00A60CCF" w:rsidRDefault="00E33FC9" w:rsidP="00E33FC9">
      <w:pPr>
        <w:pStyle w:val="ListParagraph"/>
        <w:rPr>
          <w:rFonts w:ascii="Calibri" w:hAnsi="Calibri" w:cs="Arial"/>
          <w:color w:val="000000"/>
          <w:sz w:val="22"/>
          <w:szCs w:val="22"/>
        </w:rPr>
      </w:pPr>
    </w:p>
    <w:p w:rsidR="00D27AE9" w:rsidRPr="00D722D9" w:rsidRDefault="00E33FC9" w:rsidP="00D722D9">
      <w:pPr>
        <w:pStyle w:val="ListParagraph"/>
        <w:numPr>
          <w:ilvl w:val="0"/>
          <w:numId w:val="23"/>
        </w:numPr>
        <w:rPr>
          <w:rFonts w:ascii="Calibri" w:hAnsi="Calibri" w:cs="Arial"/>
          <w:color w:val="000000"/>
          <w:sz w:val="22"/>
          <w:szCs w:val="22"/>
        </w:rPr>
      </w:pPr>
      <w:r w:rsidRPr="00D722D9">
        <w:rPr>
          <w:rFonts w:ascii="Calibri" w:hAnsi="Calibri" w:cs="Arial"/>
          <w:color w:val="000000"/>
          <w:sz w:val="22"/>
          <w:szCs w:val="22"/>
        </w:rPr>
        <w:t xml:space="preserve">Approval of minutes </w:t>
      </w:r>
      <w:r w:rsidR="00D27AE9" w:rsidRPr="00D722D9">
        <w:rPr>
          <w:rFonts w:ascii="Calibri" w:hAnsi="Calibri" w:cs="Arial"/>
          <w:color w:val="000000"/>
          <w:sz w:val="22"/>
          <w:szCs w:val="22"/>
        </w:rPr>
        <w:t xml:space="preserve">for the </w:t>
      </w:r>
      <w:r w:rsidR="00A20051" w:rsidRPr="00D722D9">
        <w:rPr>
          <w:rFonts w:ascii="Calibri" w:hAnsi="Calibri" w:cs="Arial"/>
          <w:color w:val="000000"/>
          <w:sz w:val="22"/>
          <w:szCs w:val="22"/>
        </w:rPr>
        <w:t>April 19</w:t>
      </w:r>
      <w:r w:rsidR="00E167A6" w:rsidRPr="00D722D9">
        <w:rPr>
          <w:rFonts w:ascii="Calibri" w:hAnsi="Calibri" w:cs="Arial"/>
          <w:color w:val="000000"/>
          <w:sz w:val="22"/>
          <w:szCs w:val="22"/>
        </w:rPr>
        <w:t>, 2017</w:t>
      </w:r>
      <w:r w:rsidR="00D27AE9" w:rsidRPr="00D722D9">
        <w:rPr>
          <w:rFonts w:ascii="Calibri" w:hAnsi="Calibri" w:cs="Arial"/>
          <w:color w:val="000000"/>
          <w:sz w:val="22"/>
          <w:szCs w:val="22"/>
        </w:rPr>
        <w:t xml:space="preserve"> meeting. </w:t>
      </w:r>
    </w:p>
    <w:p w:rsidR="00E004CB" w:rsidRPr="00263B2A" w:rsidRDefault="00D722D9" w:rsidP="00263B2A">
      <w:pPr>
        <w:pStyle w:val="ListParagraph"/>
        <w:rPr>
          <w:rFonts w:ascii="Calibri" w:hAnsi="Calibri" w:cs="Arial"/>
          <w:color w:val="000000"/>
          <w:sz w:val="22"/>
          <w:szCs w:val="22"/>
        </w:rPr>
      </w:pPr>
      <w:r>
        <w:rPr>
          <w:rFonts w:ascii="Calibri" w:hAnsi="Calibri" w:cs="Arial"/>
          <w:color w:val="000000"/>
          <w:sz w:val="22"/>
          <w:szCs w:val="22"/>
        </w:rPr>
        <w:t>Joe Lopez moved to approve the minutes. John Emerson seconded. There was no opposition.</w:t>
      </w:r>
    </w:p>
    <w:p w:rsidR="00E004CB" w:rsidRPr="00E004CB" w:rsidRDefault="00E004CB" w:rsidP="00E004CB">
      <w:pPr>
        <w:ind w:left="720"/>
        <w:rPr>
          <w:rFonts w:ascii="Calibri" w:hAnsi="Calibri" w:cs="Arial"/>
          <w:color w:val="000000"/>
          <w:sz w:val="22"/>
          <w:szCs w:val="22"/>
        </w:rPr>
      </w:pPr>
    </w:p>
    <w:p w:rsidR="00D27AE9" w:rsidRPr="00D722D9" w:rsidRDefault="00E33FC9" w:rsidP="00D722D9">
      <w:pPr>
        <w:pStyle w:val="ListParagraph"/>
        <w:numPr>
          <w:ilvl w:val="0"/>
          <w:numId w:val="23"/>
        </w:numPr>
        <w:tabs>
          <w:tab w:val="left" w:pos="2700"/>
        </w:tabs>
        <w:rPr>
          <w:rFonts w:ascii="Calibri" w:hAnsi="Calibri" w:cs="Arial"/>
          <w:color w:val="000000"/>
          <w:sz w:val="22"/>
          <w:szCs w:val="22"/>
        </w:rPr>
      </w:pPr>
      <w:r w:rsidRPr="00D722D9">
        <w:rPr>
          <w:rFonts w:ascii="Calibri" w:hAnsi="Calibri" w:cs="Arial"/>
          <w:color w:val="000000"/>
          <w:sz w:val="22"/>
          <w:szCs w:val="22"/>
        </w:rPr>
        <w:t xml:space="preserve">Public Comment: </w:t>
      </w:r>
      <w:r w:rsidR="00D722D9">
        <w:rPr>
          <w:rFonts w:ascii="Calibri" w:hAnsi="Calibri" w:cs="Arial"/>
          <w:color w:val="000000"/>
          <w:sz w:val="20"/>
          <w:szCs w:val="20"/>
        </w:rPr>
        <w:t>No public comment was offered.</w:t>
      </w:r>
      <w:r w:rsidRPr="00D722D9">
        <w:rPr>
          <w:rFonts w:ascii="Calibri" w:hAnsi="Calibri" w:cs="Arial"/>
          <w:color w:val="000000"/>
          <w:sz w:val="20"/>
          <w:szCs w:val="20"/>
        </w:rPr>
        <w:t xml:space="preserve"> </w:t>
      </w:r>
    </w:p>
    <w:p w:rsidR="00D27AE9" w:rsidRDefault="00D27AE9" w:rsidP="00D27AE9">
      <w:pPr>
        <w:pStyle w:val="ListParagraph"/>
        <w:rPr>
          <w:rFonts w:ascii="Calibri" w:hAnsi="Calibri" w:cs="Arial"/>
          <w:color w:val="000000"/>
          <w:sz w:val="22"/>
          <w:szCs w:val="22"/>
        </w:rPr>
      </w:pPr>
    </w:p>
    <w:p w:rsidR="00AF0E28" w:rsidRPr="00AF0E28" w:rsidRDefault="00601834" w:rsidP="00263B2A">
      <w:pPr>
        <w:ind w:firstLine="360"/>
        <w:rPr>
          <w:rFonts w:ascii="Calibri" w:hAnsi="Calibri" w:cs="Arial"/>
          <w:b/>
          <w:bCs/>
          <w:color w:val="000000"/>
          <w:sz w:val="22"/>
          <w:szCs w:val="22"/>
        </w:rPr>
      </w:pPr>
      <w:r>
        <w:rPr>
          <w:rFonts w:ascii="Calibri" w:hAnsi="Calibri" w:cs="Arial"/>
          <w:color w:val="000000"/>
          <w:sz w:val="22"/>
          <w:szCs w:val="22"/>
        </w:rPr>
        <w:t>F</w:t>
      </w:r>
      <w:r w:rsidR="00263B2A">
        <w:rPr>
          <w:rFonts w:ascii="Calibri" w:hAnsi="Calibri" w:cs="Arial"/>
          <w:color w:val="000000"/>
          <w:sz w:val="22"/>
          <w:szCs w:val="22"/>
        </w:rPr>
        <w:t xml:space="preserve">.   </w:t>
      </w:r>
      <w:r w:rsidR="00AF0E28" w:rsidRPr="00AF0E28">
        <w:rPr>
          <w:rFonts w:ascii="Calibri" w:hAnsi="Calibri" w:cs="Arial"/>
          <w:b/>
          <w:bCs/>
          <w:color w:val="000000"/>
          <w:sz w:val="22"/>
          <w:szCs w:val="22"/>
        </w:rPr>
        <w:t>Corrales International School</w:t>
      </w:r>
      <w:r w:rsidR="00AF0E28">
        <w:rPr>
          <w:rFonts w:ascii="Calibri" w:hAnsi="Calibri" w:cs="Arial"/>
          <w:b/>
          <w:bCs/>
          <w:color w:val="000000"/>
          <w:sz w:val="22"/>
          <w:szCs w:val="22"/>
        </w:rPr>
        <w:t xml:space="preserve"> </w:t>
      </w:r>
      <w:r w:rsidR="00AF0E28" w:rsidRPr="00AF0E28">
        <w:rPr>
          <w:rFonts w:ascii="Calibri" w:hAnsi="Calibri" w:cs="Arial"/>
          <w:b/>
          <w:bCs/>
          <w:color w:val="000000"/>
          <w:sz w:val="22"/>
          <w:szCs w:val="22"/>
        </w:rPr>
        <w:t>Financial Update</w:t>
      </w:r>
    </w:p>
    <w:p w:rsidR="009175BD" w:rsidRPr="005F397E" w:rsidRDefault="009175BD" w:rsidP="00263B2A">
      <w:pPr>
        <w:ind w:firstLine="720"/>
        <w:rPr>
          <w:rFonts w:ascii="Calibri" w:hAnsi="Calibri" w:cs="Arial"/>
          <w:color w:val="000000"/>
          <w:sz w:val="20"/>
          <w:szCs w:val="20"/>
        </w:rPr>
      </w:pPr>
      <w:r w:rsidRPr="005F397E">
        <w:rPr>
          <w:rFonts w:ascii="Calibri" w:hAnsi="Calibri" w:cs="Arial"/>
          <w:color w:val="000000"/>
          <w:sz w:val="20"/>
          <w:szCs w:val="20"/>
        </w:rPr>
        <w:t>A.</w:t>
      </w:r>
      <w:r w:rsidR="002A164A">
        <w:rPr>
          <w:rFonts w:ascii="Calibri" w:hAnsi="Calibri" w:cs="Arial"/>
          <w:color w:val="000000"/>
          <w:sz w:val="20"/>
          <w:szCs w:val="20"/>
        </w:rPr>
        <w:t xml:space="preserve">   </w:t>
      </w:r>
      <w:r w:rsidRPr="005F397E">
        <w:rPr>
          <w:rFonts w:ascii="Calibri" w:hAnsi="Calibri" w:cs="Arial"/>
          <w:color w:val="000000"/>
          <w:sz w:val="20"/>
          <w:szCs w:val="20"/>
        </w:rPr>
        <w:t>BARs*</w:t>
      </w:r>
    </w:p>
    <w:p w:rsidR="009175BD" w:rsidRPr="005F397E" w:rsidRDefault="009175BD" w:rsidP="009175BD">
      <w:pPr>
        <w:ind w:left="1440" w:firstLine="720"/>
        <w:rPr>
          <w:rFonts w:ascii="Calibri" w:hAnsi="Calibri" w:cs="Arial"/>
          <w:color w:val="000000"/>
          <w:sz w:val="20"/>
          <w:szCs w:val="20"/>
          <w:u w:val="single"/>
        </w:rPr>
      </w:pPr>
      <w:r w:rsidRPr="005F397E">
        <w:rPr>
          <w:rFonts w:ascii="Calibri" w:hAnsi="Calibri" w:cs="Arial"/>
          <w:color w:val="000000"/>
          <w:sz w:val="20"/>
          <w:szCs w:val="20"/>
        </w:rPr>
        <w:t xml:space="preserve">       </w:t>
      </w:r>
      <w:r w:rsidRPr="005F397E">
        <w:rPr>
          <w:rFonts w:ascii="Calibri" w:hAnsi="Calibri" w:cs="Arial"/>
          <w:color w:val="000000"/>
          <w:sz w:val="20"/>
          <w:szCs w:val="20"/>
          <w:u w:val="single"/>
        </w:rPr>
        <w:t xml:space="preserve">BAR # </w:t>
      </w:r>
      <w:r w:rsidRPr="005F397E">
        <w:rPr>
          <w:rFonts w:ascii="Calibri" w:hAnsi="Calibri" w:cs="Arial"/>
          <w:color w:val="000000"/>
          <w:sz w:val="20"/>
          <w:szCs w:val="20"/>
          <w:u w:val="single"/>
        </w:rPr>
        <w:tab/>
      </w:r>
      <w:r w:rsidRPr="005F397E">
        <w:rPr>
          <w:rFonts w:ascii="Calibri" w:hAnsi="Calibri" w:cs="Arial"/>
          <w:color w:val="000000"/>
          <w:sz w:val="20"/>
          <w:szCs w:val="20"/>
          <w:u w:val="single"/>
        </w:rPr>
        <w:tab/>
        <w:t xml:space="preserve">         Fund Description </w:t>
      </w:r>
      <w:r w:rsidRPr="005F397E">
        <w:rPr>
          <w:rFonts w:ascii="Calibri" w:hAnsi="Calibri" w:cs="Arial"/>
          <w:color w:val="000000"/>
          <w:sz w:val="20"/>
          <w:szCs w:val="20"/>
          <w:u w:val="single"/>
        </w:rPr>
        <w:tab/>
        <w:t xml:space="preserve">          Type </w:t>
      </w:r>
      <w:r w:rsidRPr="005F397E">
        <w:rPr>
          <w:rFonts w:ascii="Calibri" w:hAnsi="Calibri" w:cs="Arial"/>
          <w:color w:val="000000"/>
          <w:sz w:val="20"/>
          <w:szCs w:val="20"/>
          <w:u w:val="single"/>
        </w:rPr>
        <w:tab/>
        <w:t xml:space="preserve">       Amount</w:t>
      </w:r>
    </w:p>
    <w:p w:rsidR="009175BD" w:rsidRPr="005F397E" w:rsidRDefault="009175BD" w:rsidP="009175BD">
      <w:pPr>
        <w:rPr>
          <w:rFonts w:ascii="Calibri" w:hAnsi="Calibri" w:cs="Arial"/>
          <w:color w:val="000000"/>
          <w:sz w:val="20"/>
          <w:szCs w:val="20"/>
        </w:rPr>
      </w:pPr>
      <w:r w:rsidRPr="005F397E">
        <w:rPr>
          <w:rFonts w:ascii="Calibri" w:hAnsi="Calibri" w:cs="Arial"/>
          <w:color w:val="000000"/>
          <w:sz w:val="20"/>
          <w:szCs w:val="20"/>
        </w:rPr>
        <w:t xml:space="preserve">    </w:t>
      </w:r>
      <w:r w:rsidR="002A164A">
        <w:rPr>
          <w:rFonts w:ascii="Calibri" w:hAnsi="Calibri" w:cs="Arial"/>
          <w:color w:val="000000"/>
          <w:sz w:val="20"/>
          <w:szCs w:val="20"/>
        </w:rPr>
        <w:t xml:space="preserve">       </w:t>
      </w:r>
      <w:r w:rsidRPr="005F397E">
        <w:rPr>
          <w:rFonts w:ascii="Calibri" w:hAnsi="Calibri" w:cs="Arial"/>
          <w:color w:val="000000"/>
          <w:sz w:val="20"/>
          <w:szCs w:val="20"/>
        </w:rPr>
        <w:t xml:space="preserve"> 1 </w:t>
      </w:r>
      <w:r w:rsidRPr="005F397E">
        <w:rPr>
          <w:rFonts w:ascii="Calibri" w:hAnsi="Calibri" w:cs="Arial"/>
          <w:color w:val="000000"/>
          <w:sz w:val="20"/>
          <w:szCs w:val="20"/>
        </w:rPr>
        <w:tab/>
        <w:t xml:space="preserve"> </w:t>
      </w:r>
      <w:r w:rsidR="005F397E">
        <w:rPr>
          <w:rFonts w:ascii="Calibri" w:hAnsi="Calibri" w:cs="Arial"/>
          <w:color w:val="000000"/>
          <w:sz w:val="20"/>
          <w:szCs w:val="20"/>
        </w:rPr>
        <w:t xml:space="preserve">       </w:t>
      </w:r>
      <w:r w:rsidRPr="005F397E">
        <w:rPr>
          <w:rFonts w:ascii="Calibri" w:hAnsi="Calibri" w:cs="Arial"/>
          <w:color w:val="000000"/>
          <w:sz w:val="20"/>
          <w:szCs w:val="20"/>
        </w:rPr>
        <w:t xml:space="preserve">001‐028‐1617‐0029‐T    </w:t>
      </w:r>
      <w:r w:rsidR="005F397E">
        <w:rPr>
          <w:rFonts w:ascii="Calibri" w:hAnsi="Calibri" w:cs="Arial"/>
          <w:color w:val="000000"/>
          <w:sz w:val="20"/>
          <w:szCs w:val="20"/>
        </w:rPr>
        <w:t xml:space="preserve">     </w:t>
      </w:r>
      <w:r w:rsidRPr="005F397E">
        <w:rPr>
          <w:rFonts w:ascii="Calibri" w:hAnsi="Calibri" w:cs="Arial"/>
          <w:color w:val="000000"/>
          <w:sz w:val="20"/>
          <w:szCs w:val="20"/>
        </w:rPr>
        <w:t xml:space="preserve">2012 Library GO Bonds    Transfer           </w:t>
      </w:r>
      <w:r w:rsidR="002A164A">
        <w:rPr>
          <w:rFonts w:ascii="Calibri" w:hAnsi="Calibri" w:cs="Arial"/>
          <w:color w:val="000000"/>
          <w:sz w:val="20"/>
          <w:szCs w:val="20"/>
        </w:rPr>
        <w:t xml:space="preserve">       </w:t>
      </w:r>
      <w:r w:rsidRPr="005F397E">
        <w:rPr>
          <w:rFonts w:ascii="Calibri" w:hAnsi="Calibri" w:cs="Arial"/>
          <w:color w:val="000000"/>
          <w:sz w:val="20"/>
          <w:szCs w:val="20"/>
        </w:rPr>
        <w:t>$ ‐</w:t>
      </w:r>
    </w:p>
    <w:p w:rsidR="009175BD" w:rsidRPr="005F397E" w:rsidRDefault="009175BD" w:rsidP="009175BD">
      <w:pPr>
        <w:rPr>
          <w:rFonts w:ascii="Calibri" w:hAnsi="Calibri" w:cs="Arial"/>
          <w:color w:val="000000"/>
          <w:sz w:val="20"/>
          <w:szCs w:val="20"/>
        </w:rPr>
      </w:pPr>
      <w:r w:rsidRPr="005F397E">
        <w:rPr>
          <w:rFonts w:ascii="Calibri" w:hAnsi="Calibri" w:cs="Arial"/>
          <w:color w:val="000000"/>
          <w:sz w:val="20"/>
          <w:szCs w:val="20"/>
        </w:rPr>
        <w:t xml:space="preserve">     </w:t>
      </w:r>
      <w:r w:rsidR="002A164A">
        <w:rPr>
          <w:rFonts w:ascii="Calibri" w:hAnsi="Calibri" w:cs="Arial"/>
          <w:color w:val="000000"/>
          <w:sz w:val="20"/>
          <w:szCs w:val="20"/>
        </w:rPr>
        <w:t xml:space="preserve">       </w:t>
      </w:r>
      <w:r w:rsidRPr="005F397E">
        <w:rPr>
          <w:rFonts w:ascii="Calibri" w:hAnsi="Calibri" w:cs="Arial"/>
          <w:color w:val="000000"/>
          <w:sz w:val="20"/>
          <w:szCs w:val="20"/>
        </w:rPr>
        <w:t xml:space="preserve">2 </w:t>
      </w:r>
      <w:r w:rsidRPr="005F397E">
        <w:rPr>
          <w:rFonts w:ascii="Calibri" w:hAnsi="Calibri" w:cs="Arial"/>
          <w:color w:val="000000"/>
          <w:sz w:val="20"/>
          <w:szCs w:val="20"/>
        </w:rPr>
        <w:tab/>
        <w:t xml:space="preserve"> </w:t>
      </w:r>
      <w:r w:rsidR="005F397E">
        <w:rPr>
          <w:rFonts w:ascii="Calibri" w:hAnsi="Calibri" w:cs="Arial"/>
          <w:color w:val="000000"/>
          <w:sz w:val="20"/>
          <w:szCs w:val="20"/>
        </w:rPr>
        <w:t xml:space="preserve">       </w:t>
      </w:r>
      <w:r w:rsidRPr="005F397E">
        <w:rPr>
          <w:rFonts w:ascii="Calibri" w:hAnsi="Calibri" w:cs="Arial"/>
          <w:color w:val="000000"/>
          <w:sz w:val="20"/>
          <w:szCs w:val="20"/>
        </w:rPr>
        <w:t xml:space="preserve">001‐028‐1617‐0030‐M  </w:t>
      </w:r>
      <w:r w:rsidR="005F397E">
        <w:rPr>
          <w:rFonts w:ascii="Calibri" w:hAnsi="Calibri" w:cs="Arial"/>
          <w:color w:val="000000"/>
          <w:sz w:val="20"/>
          <w:szCs w:val="20"/>
        </w:rPr>
        <w:t xml:space="preserve">     </w:t>
      </w:r>
      <w:r w:rsidRPr="005F397E">
        <w:rPr>
          <w:rFonts w:ascii="Calibri" w:hAnsi="Calibri" w:cs="Arial"/>
          <w:color w:val="000000"/>
          <w:sz w:val="20"/>
          <w:szCs w:val="20"/>
        </w:rPr>
        <w:t xml:space="preserve">Operational                        Maintenance  </w:t>
      </w:r>
      <w:r w:rsidR="002A164A">
        <w:rPr>
          <w:rFonts w:ascii="Calibri" w:hAnsi="Calibri" w:cs="Arial"/>
          <w:color w:val="000000"/>
          <w:sz w:val="20"/>
          <w:szCs w:val="20"/>
        </w:rPr>
        <w:t xml:space="preserve">       </w:t>
      </w:r>
      <w:r w:rsidRPr="005F397E">
        <w:rPr>
          <w:rFonts w:ascii="Calibri" w:hAnsi="Calibri" w:cs="Arial"/>
          <w:color w:val="000000"/>
          <w:sz w:val="20"/>
          <w:szCs w:val="20"/>
        </w:rPr>
        <w:t>$ ‐</w:t>
      </w:r>
    </w:p>
    <w:p w:rsidR="009175BD" w:rsidRDefault="009175BD" w:rsidP="002A164A">
      <w:pPr>
        <w:tabs>
          <w:tab w:val="left" w:pos="2430"/>
        </w:tabs>
        <w:rPr>
          <w:rFonts w:ascii="Calibri" w:hAnsi="Calibri" w:cs="Arial"/>
          <w:color w:val="000000"/>
          <w:sz w:val="20"/>
          <w:szCs w:val="20"/>
        </w:rPr>
      </w:pPr>
      <w:r w:rsidRPr="005F397E">
        <w:rPr>
          <w:rFonts w:ascii="Calibri" w:hAnsi="Calibri" w:cs="Arial"/>
          <w:color w:val="000000"/>
          <w:sz w:val="20"/>
          <w:szCs w:val="20"/>
        </w:rPr>
        <w:t xml:space="preserve">    </w:t>
      </w:r>
      <w:r w:rsidR="002A164A">
        <w:rPr>
          <w:rFonts w:ascii="Calibri" w:hAnsi="Calibri" w:cs="Arial"/>
          <w:color w:val="000000"/>
          <w:sz w:val="20"/>
          <w:szCs w:val="20"/>
        </w:rPr>
        <w:t xml:space="preserve">       </w:t>
      </w:r>
      <w:r w:rsidRPr="005F397E">
        <w:rPr>
          <w:rFonts w:ascii="Calibri" w:hAnsi="Calibri" w:cs="Arial"/>
          <w:color w:val="000000"/>
          <w:sz w:val="20"/>
          <w:szCs w:val="20"/>
        </w:rPr>
        <w:t xml:space="preserve"> 3 </w:t>
      </w:r>
      <w:r w:rsidR="002A164A">
        <w:rPr>
          <w:rFonts w:ascii="Calibri" w:hAnsi="Calibri" w:cs="Arial"/>
          <w:color w:val="000000"/>
          <w:sz w:val="20"/>
          <w:szCs w:val="20"/>
        </w:rPr>
        <w:t xml:space="preserve">        </w:t>
      </w:r>
      <w:r w:rsidRPr="005F397E">
        <w:rPr>
          <w:rFonts w:ascii="Calibri" w:hAnsi="Calibri" w:cs="Arial"/>
          <w:color w:val="000000"/>
          <w:sz w:val="20"/>
          <w:szCs w:val="20"/>
        </w:rPr>
        <w:t xml:space="preserve">001‐028‐1617‐0031‐M </w:t>
      </w:r>
      <w:r w:rsidR="005F397E" w:rsidRPr="005F397E">
        <w:rPr>
          <w:rFonts w:ascii="Calibri" w:hAnsi="Calibri" w:cs="Arial"/>
          <w:color w:val="000000"/>
          <w:sz w:val="20"/>
          <w:szCs w:val="20"/>
        </w:rPr>
        <w:t xml:space="preserve"> </w:t>
      </w:r>
      <w:r w:rsidR="002A164A">
        <w:rPr>
          <w:rFonts w:ascii="Calibri" w:hAnsi="Calibri" w:cs="Arial"/>
          <w:color w:val="000000"/>
          <w:sz w:val="20"/>
          <w:szCs w:val="20"/>
        </w:rPr>
        <w:t xml:space="preserve">     </w:t>
      </w:r>
      <w:r w:rsidRPr="005F397E">
        <w:rPr>
          <w:rFonts w:ascii="Calibri" w:hAnsi="Calibri" w:cs="Arial"/>
          <w:color w:val="000000"/>
          <w:sz w:val="20"/>
          <w:szCs w:val="20"/>
        </w:rPr>
        <w:t xml:space="preserve">Operational </w:t>
      </w:r>
      <w:r w:rsidR="005F397E" w:rsidRPr="005F397E">
        <w:rPr>
          <w:rFonts w:ascii="Calibri" w:hAnsi="Calibri" w:cs="Arial"/>
          <w:color w:val="000000"/>
          <w:sz w:val="20"/>
          <w:szCs w:val="20"/>
        </w:rPr>
        <w:t xml:space="preserve">                       </w:t>
      </w:r>
      <w:r w:rsidRPr="005F397E">
        <w:rPr>
          <w:rFonts w:ascii="Calibri" w:hAnsi="Calibri" w:cs="Arial"/>
          <w:color w:val="000000"/>
          <w:sz w:val="20"/>
          <w:szCs w:val="20"/>
        </w:rPr>
        <w:t xml:space="preserve">Maintenance </w:t>
      </w:r>
      <w:r w:rsidR="005F397E" w:rsidRPr="005F397E">
        <w:rPr>
          <w:rFonts w:ascii="Calibri" w:hAnsi="Calibri" w:cs="Arial"/>
          <w:color w:val="000000"/>
          <w:sz w:val="20"/>
          <w:szCs w:val="20"/>
        </w:rPr>
        <w:t xml:space="preserve"> </w:t>
      </w:r>
      <w:r w:rsidR="002A164A">
        <w:rPr>
          <w:rFonts w:ascii="Calibri" w:hAnsi="Calibri" w:cs="Arial"/>
          <w:color w:val="000000"/>
          <w:sz w:val="20"/>
          <w:szCs w:val="20"/>
        </w:rPr>
        <w:t xml:space="preserve">       </w:t>
      </w:r>
      <w:r w:rsidRPr="005F397E">
        <w:rPr>
          <w:rFonts w:ascii="Calibri" w:hAnsi="Calibri" w:cs="Arial"/>
          <w:color w:val="000000"/>
          <w:sz w:val="20"/>
          <w:szCs w:val="20"/>
        </w:rPr>
        <w:t>$ ‐</w:t>
      </w:r>
    </w:p>
    <w:p w:rsidR="00D722D9" w:rsidRDefault="00263B2A" w:rsidP="00263B2A">
      <w:pPr>
        <w:tabs>
          <w:tab w:val="left" w:pos="2430"/>
        </w:tabs>
        <w:ind w:left="720"/>
        <w:rPr>
          <w:rFonts w:ascii="Calibri" w:hAnsi="Calibri" w:cs="Arial"/>
          <w:color w:val="000000"/>
          <w:sz w:val="20"/>
          <w:szCs w:val="20"/>
        </w:rPr>
      </w:pPr>
      <w:r>
        <w:rPr>
          <w:rFonts w:ascii="Calibri" w:hAnsi="Calibri" w:cs="Arial"/>
          <w:color w:val="000000"/>
          <w:sz w:val="20"/>
          <w:szCs w:val="20"/>
        </w:rPr>
        <w:t xml:space="preserve">                  </w:t>
      </w:r>
      <w:r w:rsidR="00D722D9">
        <w:rPr>
          <w:rFonts w:ascii="Calibri" w:hAnsi="Calibri" w:cs="Arial"/>
          <w:color w:val="000000"/>
          <w:sz w:val="20"/>
          <w:szCs w:val="20"/>
        </w:rPr>
        <w:t xml:space="preserve"> Rebekah </w:t>
      </w:r>
      <w:proofErr w:type="spellStart"/>
      <w:r w:rsidR="00BF5D78">
        <w:rPr>
          <w:rFonts w:ascii="Calibri" w:hAnsi="Calibri" w:cs="Arial"/>
          <w:color w:val="000000"/>
          <w:sz w:val="20"/>
          <w:szCs w:val="20"/>
        </w:rPr>
        <w:t>Runyan</w:t>
      </w:r>
      <w:proofErr w:type="spellEnd"/>
      <w:r w:rsidR="00BF5D78">
        <w:rPr>
          <w:rFonts w:ascii="Calibri" w:hAnsi="Calibri" w:cs="Arial"/>
          <w:color w:val="000000"/>
          <w:sz w:val="20"/>
          <w:szCs w:val="20"/>
        </w:rPr>
        <w:t xml:space="preserve"> presented the BAR</w:t>
      </w:r>
      <w:r w:rsidR="00D722D9">
        <w:rPr>
          <w:rFonts w:ascii="Calibri" w:hAnsi="Calibri" w:cs="Arial"/>
          <w:color w:val="000000"/>
          <w:sz w:val="20"/>
          <w:szCs w:val="20"/>
        </w:rPr>
        <w:t xml:space="preserve">s, reporting that the Library bonds were transferred, one BAR was </w:t>
      </w:r>
      <w:r w:rsidR="00BF5D78">
        <w:rPr>
          <w:rFonts w:ascii="Calibri" w:hAnsi="Calibri" w:cs="Arial"/>
          <w:color w:val="000000"/>
          <w:sz w:val="20"/>
          <w:szCs w:val="20"/>
        </w:rPr>
        <w:t xml:space="preserve">to </w:t>
      </w:r>
      <w:r w:rsidR="00370624">
        <w:rPr>
          <w:rFonts w:ascii="Calibri" w:hAnsi="Calibri" w:cs="Arial"/>
          <w:color w:val="000000"/>
          <w:sz w:val="20"/>
          <w:szCs w:val="20"/>
        </w:rPr>
        <w:t>clean up</w:t>
      </w:r>
      <w:r w:rsidR="00D722D9">
        <w:rPr>
          <w:rFonts w:ascii="Calibri" w:hAnsi="Calibri" w:cs="Arial"/>
          <w:color w:val="000000"/>
          <w:sz w:val="20"/>
          <w:szCs w:val="20"/>
        </w:rPr>
        <w:t xml:space="preserve"> the 1000 function in operational and the final BAR and was</w:t>
      </w:r>
      <w:r>
        <w:rPr>
          <w:rFonts w:ascii="Calibri" w:hAnsi="Calibri" w:cs="Arial"/>
          <w:color w:val="000000"/>
          <w:sz w:val="20"/>
          <w:szCs w:val="20"/>
        </w:rPr>
        <w:t xml:space="preserve"> to</w:t>
      </w:r>
      <w:r w:rsidR="00BF5D78">
        <w:rPr>
          <w:rFonts w:ascii="Calibri" w:hAnsi="Calibri" w:cs="Arial"/>
          <w:color w:val="000000"/>
          <w:sz w:val="20"/>
          <w:szCs w:val="20"/>
        </w:rPr>
        <w:t xml:space="preserve"> clean up</w:t>
      </w:r>
      <w:r w:rsidR="00D722D9">
        <w:rPr>
          <w:rFonts w:ascii="Calibri" w:hAnsi="Calibri" w:cs="Arial"/>
          <w:color w:val="000000"/>
          <w:sz w:val="20"/>
          <w:szCs w:val="20"/>
        </w:rPr>
        <w:t xml:space="preserve"> the 2000 function.</w:t>
      </w:r>
    </w:p>
    <w:p w:rsidR="00D722D9" w:rsidRPr="005F397E" w:rsidRDefault="00D722D9" w:rsidP="00D722D9">
      <w:pPr>
        <w:tabs>
          <w:tab w:val="left" w:pos="2430"/>
        </w:tabs>
        <w:ind w:left="720"/>
        <w:rPr>
          <w:rFonts w:ascii="Calibri" w:hAnsi="Calibri" w:cs="Arial"/>
          <w:color w:val="000000"/>
          <w:sz w:val="20"/>
          <w:szCs w:val="20"/>
        </w:rPr>
      </w:pPr>
      <w:r>
        <w:rPr>
          <w:rFonts w:ascii="Calibri" w:hAnsi="Calibri" w:cs="Arial"/>
          <w:color w:val="000000"/>
          <w:sz w:val="20"/>
          <w:szCs w:val="20"/>
        </w:rPr>
        <w:t>Justin Sawyer moved to approve BARs 29, 30 and 31. Amanda Bassett seconded. There was no opposition.</w:t>
      </w:r>
    </w:p>
    <w:p w:rsidR="002A164A" w:rsidRDefault="002A164A" w:rsidP="009175BD">
      <w:pPr>
        <w:rPr>
          <w:rFonts w:ascii="Calibri" w:hAnsi="Calibri" w:cs="Arial"/>
          <w:color w:val="000000"/>
          <w:sz w:val="20"/>
          <w:szCs w:val="20"/>
        </w:rPr>
      </w:pPr>
    </w:p>
    <w:p w:rsidR="009175BD" w:rsidRPr="005F397E" w:rsidRDefault="002A164A" w:rsidP="005D01DD">
      <w:pPr>
        <w:tabs>
          <w:tab w:val="left" w:pos="2430"/>
          <w:tab w:val="left" w:pos="2700"/>
        </w:tabs>
        <w:rPr>
          <w:rFonts w:ascii="Calibri" w:hAnsi="Calibri" w:cs="Arial"/>
          <w:color w:val="000000"/>
          <w:sz w:val="20"/>
          <w:szCs w:val="20"/>
        </w:rPr>
      </w:pPr>
      <w:r>
        <w:rPr>
          <w:rFonts w:ascii="Calibri" w:hAnsi="Calibri" w:cs="Arial"/>
          <w:color w:val="000000"/>
          <w:sz w:val="20"/>
          <w:szCs w:val="20"/>
        </w:rPr>
        <w:t xml:space="preserve">    </w:t>
      </w:r>
      <w:r w:rsidR="000455FC">
        <w:rPr>
          <w:rFonts w:ascii="Calibri" w:hAnsi="Calibri" w:cs="Arial"/>
          <w:color w:val="000000"/>
          <w:sz w:val="20"/>
          <w:szCs w:val="20"/>
        </w:rPr>
        <w:t xml:space="preserve">            </w:t>
      </w:r>
      <w:r w:rsidR="005D01DD">
        <w:rPr>
          <w:rFonts w:ascii="Calibri" w:hAnsi="Calibri" w:cs="Arial"/>
          <w:color w:val="000000"/>
          <w:sz w:val="20"/>
          <w:szCs w:val="20"/>
        </w:rPr>
        <w:t xml:space="preserve"> </w:t>
      </w:r>
      <w:r w:rsidR="009175BD" w:rsidRPr="005F397E">
        <w:rPr>
          <w:rFonts w:ascii="Calibri" w:hAnsi="Calibri" w:cs="Arial"/>
          <w:color w:val="000000"/>
          <w:sz w:val="20"/>
          <w:szCs w:val="20"/>
        </w:rPr>
        <w:t xml:space="preserve">B. </w:t>
      </w:r>
      <w:r>
        <w:rPr>
          <w:rFonts w:ascii="Calibri" w:hAnsi="Calibri" w:cs="Arial"/>
          <w:color w:val="000000"/>
          <w:sz w:val="20"/>
          <w:szCs w:val="20"/>
        </w:rPr>
        <w:t xml:space="preserve">   </w:t>
      </w:r>
      <w:r w:rsidR="009175BD" w:rsidRPr="002A164A">
        <w:rPr>
          <w:rFonts w:ascii="Calibri" w:hAnsi="Calibri" w:cs="Arial"/>
          <w:color w:val="000000"/>
          <w:sz w:val="20"/>
          <w:szCs w:val="20"/>
          <w:u w:val="single"/>
        </w:rPr>
        <w:t>Payroll &amp; Accounts Payable Payment Vouchers*</w:t>
      </w:r>
    </w:p>
    <w:p w:rsidR="009175BD" w:rsidRDefault="002A164A" w:rsidP="009175BD">
      <w:pPr>
        <w:rPr>
          <w:rFonts w:ascii="Calibri" w:hAnsi="Calibri" w:cs="Arial"/>
          <w:color w:val="000000"/>
          <w:sz w:val="20"/>
          <w:szCs w:val="20"/>
        </w:rPr>
      </w:pPr>
      <w:r>
        <w:rPr>
          <w:rFonts w:ascii="Calibri" w:hAnsi="Calibri" w:cs="Arial"/>
          <w:color w:val="000000"/>
          <w:sz w:val="20"/>
          <w:szCs w:val="20"/>
        </w:rPr>
        <w:t xml:space="preserve">            </w:t>
      </w:r>
      <w:r w:rsidR="009175BD" w:rsidRPr="005F397E">
        <w:rPr>
          <w:rFonts w:ascii="Calibri" w:hAnsi="Calibri" w:cs="Arial"/>
          <w:color w:val="000000"/>
          <w:sz w:val="20"/>
          <w:szCs w:val="20"/>
        </w:rPr>
        <w:t xml:space="preserve">1 </w:t>
      </w:r>
      <w:r>
        <w:rPr>
          <w:rFonts w:ascii="Calibri" w:hAnsi="Calibri" w:cs="Arial"/>
          <w:color w:val="000000"/>
          <w:sz w:val="20"/>
          <w:szCs w:val="20"/>
        </w:rPr>
        <w:t xml:space="preserve">       </w:t>
      </w:r>
      <w:r w:rsidR="009175BD" w:rsidRPr="005F397E">
        <w:rPr>
          <w:rFonts w:ascii="Calibri" w:hAnsi="Calibri" w:cs="Arial"/>
          <w:color w:val="000000"/>
          <w:sz w:val="20"/>
          <w:szCs w:val="20"/>
        </w:rPr>
        <w:t>April 2017</w:t>
      </w:r>
    </w:p>
    <w:p w:rsidR="00D722D9" w:rsidRDefault="00D722D9" w:rsidP="009175BD">
      <w:pPr>
        <w:rPr>
          <w:rFonts w:ascii="Calibri" w:hAnsi="Calibri" w:cs="Arial"/>
          <w:color w:val="000000"/>
          <w:sz w:val="20"/>
          <w:szCs w:val="20"/>
        </w:rPr>
      </w:pPr>
      <w:r>
        <w:rPr>
          <w:rFonts w:ascii="Calibri" w:hAnsi="Calibri" w:cs="Arial"/>
          <w:color w:val="000000"/>
          <w:sz w:val="20"/>
          <w:szCs w:val="20"/>
        </w:rPr>
        <w:tab/>
        <w:t xml:space="preserve">Rhonda Ledbetter noted that there was nothing of concern listed and inquired </w:t>
      </w:r>
      <w:r w:rsidR="00263B2A">
        <w:rPr>
          <w:rFonts w:ascii="Calibri" w:hAnsi="Calibri" w:cs="Arial"/>
          <w:color w:val="000000"/>
          <w:sz w:val="20"/>
          <w:szCs w:val="20"/>
        </w:rPr>
        <w:t>abou</w:t>
      </w:r>
      <w:r w:rsidR="00DA14A1">
        <w:rPr>
          <w:rFonts w:ascii="Calibri" w:hAnsi="Calibri" w:cs="Arial"/>
          <w:color w:val="000000"/>
          <w:sz w:val="20"/>
          <w:szCs w:val="20"/>
        </w:rPr>
        <w:t>t</w:t>
      </w:r>
      <w:r>
        <w:rPr>
          <w:rFonts w:ascii="Calibri" w:hAnsi="Calibri" w:cs="Arial"/>
          <w:color w:val="000000"/>
          <w:sz w:val="20"/>
          <w:szCs w:val="20"/>
        </w:rPr>
        <w:t xml:space="preserve"> the Albuquer</w:t>
      </w:r>
      <w:r w:rsidR="00263B2A">
        <w:rPr>
          <w:rFonts w:ascii="Calibri" w:hAnsi="Calibri" w:cs="Arial"/>
          <w:color w:val="000000"/>
          <w:sz w:val="20"/>
          <w:szCs w:val="20"/>
        </w:rPr>
        <w:t>que Magazine expenditure</w:t>
      </w:r>
      <w:r>
        <w:rPr>
          <w:rFonts w:ascii="Calibri" w:hAnsi="Calibri" w:cs="Arial"/>
          <w:color w:val="000000"/>
          <w:sz w:val="20"/>
          <w:szCs w:val="20"/>
        </w:rPr>
        <w:t xml:space="preserve">. Mark </w:t>
      </w:r>
      <w:proofErr w:type="spellStart"/>
      <w:r>
        <w:rPr>
          <w:rFonts w:ascii="Calibri" w:hAnsi="Calibri" w:cs="Arial"/>
          <w:color w:val="000000"/>
          <w:sz w:val="20"/>
          <w:szCs w:val="20"/>
        </w:rPr>
        <w:t>Tolley</w:t>
      </w:r>
      <w:proofErr w:type="spellEnd"/>
      <w:r>
        <w:rPr>
          <w:rFonts w:ascii="Calibri" w:hAnsi="Calibri" w:cs="Arial"/>
          <w:color w:val="000000"/>
          <w:sz w:val="20"/>
          <w:szCs w:val="20"/>
        </w:rPr>
        <w:t xml:space="preserve"> noted that a quarter page ad was purchased for the school</w:t>
      </w:r>
      <w:r w:rsidR="00263B2A">
        <w:rPr>
          <w:rFonts w:ascii="Calibri" w:hAnsi="Calibri" w:cs="Arial"/>
          <w:color w:val="000000"/>
          <w:sz w:val="20"/>
          <w:szCs w:val="20"/>
        </w:rPr>
        <w:t xml:space="preserve"> for a little over $600</w:t>
      </w:r>
      <w:r>
        <w:rPr>
          <w:rFonts w:ascii="Calibri" w:hAnsi="Calibri" w:cs="Arial"/>
          <w:color w:val="000000"/>
          <w:sz w:val="20"/>
          <w:szCs w:val="20"/>
        </w:rPr>
        <w:t>.</w:t>
      </w:r>
    </w:p>
    <w:p w:rsidR="00D722D9" w:rsidRDefault="00D722D9" w:rsidP="009175BD">
      <w:pPr>
        <w:rPr>
          <w:rFonts w:ascii="Calibri" w:hAnsi="Calibri" w:cs="Arial"/>
          <w:color w:val="000000"/>
          <w:sz w:val="20"/>
          <w:szCs w:val="20"/>
        </w:rPr>
      </w:pPr>
      <w:r>
        <w:rPr>
          <w:rFonts w:ascii="Calibri" w:hAnsi="Calibri" w:cs="Arial"/>
          <w:color w:val="000000"/>
          <w:sz w:val="20"/>
          <w:szCs w:val="20"/>
        </w:rPr>
        <w:t>John Emerson moved to approve the payroll and accounts payable vouchers. Rhonda Ledbetter seconded. There was no opposition.</w:t>
      </w:r>
    </w:p>
    <w:p w:rsidR="002A164A" w:rsidRPr="005F397E" w:rsidRDefault="002A164A" w:rsidP="009175BD">
      <w:pPr>
        <w:rPr>
          <w:rFonts w:ascii="Calibri" w:hAnsi="Calibri" w:cs="Arial"/>
          <w:color w:val="000000"/>
          <w:sz w:val="20"/>
          <w:szCs w:val="20"/>
        </w:rPr>
      </w:pPr>
    </w:p>
    <w:p w:rsidR="009175BD" w:rsidRPr="005F397E" w:rsidRDefault="002A164A" w:rsidP="005D01DD">
      <w:pPr>
        <w:tabs>
          <w:tab w:val="left" w:pos="2160"/>
          <w:tab w:val="left" w:pos="2430"/>
          <w:tab w:val="left" w:pos="2790"/>
        </w:tabs>
        <w:rPr>
          <w:rFonts w:ascii="Calibri" w:hAnsi="Calibri" w:cs="Arial"/>
          <w:color w:val="000000"/>
          <w:sz w:val="20"/>
          <w:szCs w:val="20"/>
        </w:rPr>
      </w:pPr>
      <w:r>
        <w:rPr>
          <w:rFonts w:ascii="Calibri" w:hAnsi="Calibri" w:cs="Arial"/>
          <w:color w:val="000000"/>
          <w:sz w:val="20"/>
          <w:szCs w:val="20"/>
        </w:rPr>
        <w:t xml:space="preserve">   </w:t>
      </w:r>
      <w:r w:rsidR="005D01DD">
        <w:rPr>
          <w:rFonts w:ascii="Calibri" w:hAnsi="Calibri" w:cs="Arial"/>
          <w:color w:val="000000"/>
          <w:sz w:val="20"/>
          <w:szCs w:val="20"/>
        </w:rPr>
        <w:t xml:space="preserve">  </w:t>
      </w:r>
      <w:r w:rsidR="009175BD" w:rsidRPr="005F397E">
        <w:rPr>
          <w:rFonts w:ascii="Calibri" w:hAnsi="Calibri" w:cs="Arial"/>
          <w:color w:val="000000"/>
          <w:sz w:val="20"/>
          <w:szCs w:val="20"/>
        </w:rPr>
        <w:t xml:space="preserve">C. </w:t>
      </w:r>
      <w:r>
        <w:rPr>
          <w:rFonts w:ascii="Calibri" w:hAnsi="Calibri" w:cs="Arial"/>
          <w:color w:val="000000"/>
          <w:sz w:val="20"/>
          <w:szCs w:val="20"/>
        </w:rPr>
        <w:t xml:space="preserve">    </w:t>
      </w:r>
      <w:r w:rsidR="009175BD" w:rsidRPr="002A164A">
        <w:rPr>
          <w:rFonts w:ascii="Calibri" w:hAnsi="Calibri" w:cs="Arial"/>
          <w:color w:val="000000"/>
          <w:sz w:val="20"/>
          <w:szCs w:val="20"/>
          <w:u w:val="single"/>
        </w:rPr>
        <w:t>Financial Statement Reports ‐ as of April 30, 2017</w:t>
      </w:r>
    </w:p>
    <w:p w:rsidR="009175BD" w:rsidRPr="005F397E" w:rsidRDefault="002A164A" w:rsidP="009175BD">
      <w:pPr>
        <w:rPr>
          <w:rFonts w:ascii="Calibri" w:hAnsi="Calibri" w:cs="Arial"/>
          <w:color w:val="000000"/>
          <w:sz w:val="20"/>
          <w:szCs w:val="20"/>
        </w:rPr>
      </w:pPr>
      <w:r>
        <w:rPr>
          <w:rFonts w:ascii="Calibri" w:hAnsi="Calibri" w:cs="Arial"/>
          <w:color w:val="000000"/>
          <w:sz w:val="20"/>
          <w:szCs w:val="20"/>
        </w:rPr>
        <w:t xml:space="preserve">            </w:t>
      </w:r>
      <w:r w:rsidR="009175BD" w:rsidRPr="005F397E">
        <w:rPr>
          <w:rFonts w:ascii="Calibri" w:hAnsi="Calibri" w:cs="Arial"/>
          <w:color w:val="000000"/>
          <w:sz w:val="20"/>
          <w:szCs w:val="20"/>
        </w:rPr>
        <w:t xml:space="preserve">1 </w:t>
      </w:r>
      <w:r>
        <w:rPr>
          <w:rFonts w:ascii="Calibri" w:hAnsi="Calibri" w:cs="Arial"/>
          <w:color w:val="000000"/>
          <w:sz w:val="20"/>
          <w:szCs w:val="20"/>
        </w:rPr>
        <w:t xml:space="preserve">       </w:t>
      </w:r>
      <w:r w:rsidR="009175BD" w:rsidRPr="005F397E">
        <w:rPr>
          <w:rFonts w:ascii="Calibri" w:hAnsi="Calibri" w:cs="Arial"/>
          <w:color w:val="000000"/>
          <w:sz w:val="20"/>
          <w:szCs w:val="20"/>
        </w:rPr>
        <w:t>Financial Analysis</w:t>
      </w:r>
    </w:p>
    <w:p w:rsidR="009175BD" w:rsidRDefault="002A164A" w:rsidP="002A164A">
      <w:pPr>
        <w:tabs>
          <w:tab w:val="left" w:pos="2700"/>
        </w:tabs>
        <w:rPr>
          <w:rFonts w:ascii="Calibri" w:hAnsi="Calibri" w:cs="Arial"/>
          <w:color w:val="000000"/>
          <w:sz w:val="20"/>
          <w:szCs w:val="20"/>
        </w:rPr>
      </w:pPr>
      <w:r>
        <w:rPr>
          <w:rFonts w:ascii="Calibri" w:hAnsi="Calibri" w:cs="Arial"/>
          <w:color w:val="000000"/>
          <w:sz w:val="20"/>
          <w:szCs w:val="20"/>
        </w:rPr>
        <w:t xml:space="preserve">            </w:t>
      </w:r>
      <w:r w:rsidR="009175BD" w:rsidRPr="005F397E">
        <w:rPr>
          <w:rFonts w:ascii="Calibri" w:hAnsi="Calibri" w:cs="Arial"/>
          <w:color w:val="000000"/>
          <w:sz w:val="20"/>
          <w:szCs w:val="20"/>
        </w:rPr>
        <w:t xml:space="preserve">2 </w:t>
      </w:r>
      <w:r>
        <w:rPr>
          <w:rFonts w:ascii="Calibri" w:hAnsi="Calibri" w:cs="Arial"/>
          <w:color w:val="000000"/>
          <w:sz w:val="20"/>
          <w:szCs w:val="20"/>
        </w:rPr>
        <w:t xml:space="preserve">       </w:t>
      </w:r>
      <w:r w:rsidR="009175BD" w:rsidRPr="005F397E">
        <w:rPr>
          <w:rFonts w:ascii="Calibri" w:hAnsi="Calibri" w:cs="Arial"/>
          <w:color w:val="000000"/>
          <w:sz w:val="20"/>
          <w:szCs w:val="20"/>
        </w:rPr>
        <w:t>Bank Reconciliation</w:t>
      </w:r>
    </w:p>
    <w:p w:rsidR="00D722D9" w:rsidRDefault="00D722D9" w:rsidP="002A164A">
      <w:pPr>
        <w:tabs>
          <w:tab w:val="left" w:pos="2700"/>
        </w:tabs>
        <w:rPr>
          <w:rFonts w:ascii="Calibri" w:hAnsi="Calibri" w:cs="Arial"/>
          <w:color w:val="000000"/>
          <w:sz w:val="20"/>
          <w:szCs w:val="20"/>
        </w:rPr>
      </w:pPr>
      <w:r>
        <w:rPr>
          <w:rFonts w:ascii="Calibri" w:hAnsi="Calibri" w:cs="Arial"/>
          <w:color w:val="000000"/>
          <w:sz w:val="20"/>
          <w:szCs w:val="20"/>
        </w:rPr>
        <w:t xml:space="preserve">Rebekah </w:t>
      </w:r>
      <w:proofErr w:type="spellStart"/>
      <w:r>
        <w:rPr>
          <w:rFonts w:ascii="Calibri" w:hAnsi="Calibri" w:cs="Arial"/>
          <w:color w:val="000000"/>
          <w:sz w:val="20"/>
          <w:szCs w:val="20"/>
        </w:rPr>
        <w:t>Runyan</w:t>
      </w:r>
      <w:proofErr w:type="spellEnd"/>
      <w:r>
        <w:rPr>
          <w:rFonts w:ascii="Calibri" w:hAnsi="Calibri" w:cs="Arial"/>
          <w:color w:val="000000"/>
          <w:sz w:val="20"/>
          <w:szCs w:val="20"/>
        </w:rPr>
        <w:t xml:space="preserve"> noted that there was nothing out of the ordinary and noted that e</w:t>
      </w:r>
      <w:r w:rsidR="00263B2A">
        <w:rPr>
          <w:rFonts w:ascii="Calibri" w:hAnsi="Calibri" w:cs="Arial"/>
          <w:color w:val="000000"/>
          <w:sz w:val="20"/>
          <w:szCs w:val="20"/>
        </w:rPr>
        <w:t>nd of year SB9 and HB33 funds are</w:t>
      </w:r>
      <w:r>
        <w:rPr>
          <w:rFonts w:ascii="Calibri" w:hAnsi="Calibri" w:cs="Arial"/>
          <w:color w:val="000000"/>
          <w:sz w:val="20"/>
          <w:szCs w:val="20"/>
        </w:rPr>
        <w:t xml:space="preserve"> building up nicely. Stacy Blackwell inquired about possible building costs. Mark </w:t>
      </w:r>
      <w:proofErr w:type="spellStart"/>
      <w:r>
        <w:rPr>
          <w:rFonts w:ascii="Calibri" w:hAnsi="Calibri" w:cs="Arial"/>
          <w:color w:val="000000"/>
          <w:sz w:val="20"/>
          <w:szCs w:val="20"/>
        </w:rPr>
        <w:t>Tolley</w:t>
      </w:r>
      <w:proofErr w:type="spellEnd"/>
      <w:r>
        <w:rPr>
          <w:rFonts w:ascii="Calibri" w:hAnsi="Calibri" w:cs="Arial"/>
          <w:color w:val="000000"/>
          <w:sz w:val="20"/>
          <w:szCs w:val="20"/>
        </w:rPr>
        <w:t xml:space="preserve"> noted that the current facility is </w:t>
      </w:r>
      <w:r w:rsidR="00263B2A">
        <w:rPr>
          <w:rFonts w:ascii="Calibri" w:hAnsi="Calibri" w:cs="Arial"/>
          <w:color w:val="000000"/>
          <w:sz w:val="20"/>
          <w:szCs w:val="20"/>
        </w:rPr>
        <w:t>priced at</w:t>
      </w:r>
      <w:r>
        <w:rPr>
          <w:rFonts w:ascii="Calibri" w:hAnsi="Calibri" w:cs="Arial"/>
          <w:color w:val="000000"/>
          <w:sz w:val="20"/>
          <w:szCs w:val="20"/>
        </w:rPr>
        <w:t xml:space="preserve"> approximately $3.5million and noted that another facility could run around $3million.</w:t>
      </w:r>
      <w:r w:rsidR="00DF08C5">
        <w:rPr>
          <w:rFonts w:ascii="Calibri" w:hAnsi="Calibri" w:cs="Arial"/>
          <w:color w:val="000000"/>
          <w:sz w:val="20"/>
          <w:szCs w:val="20"/>
        </w:rPr>
        <w:t xml:space="preserve"> Rebekah </w:t>
      </w:r>
      <w:proofErr w:type="spellStart"/>
      <w:r w:rsidR="00DF08C5">
        <w:rPr>
          <w:rFonts w:ascii="Calibri" w:hAnsi="Calibri" w:cs="Arial"/>
          <w:color w:val="000000"/>
          <w:sz w:val="20"/>
          <w:szCs w:val="20"/>
        </w:rPr>
        <w:t>Runyan</w:t>
      </w:r>
      <w:proofErr w:type="spellEnd"/>
      <w:r w:rsidR="00DF08C5">
        <w:rPr>
          <w:rFonts w:ascii="Calibri" w:hAnsi="Calibri" w:cs="Arial"/>
          <w:color w:val="000000"/>
          <w:sz w:val="20"/>
          <w:szCs w:val="20"/>
        </w:rPr>
        <w:t xml:space="preserve"> noted that the GC will need to meet before June 1</w:t>
      </w:r>
      <w:r w:rsidR="00DF08C5" w:rsidRPr="00DF08C5">
        <w:rPr>
          <w:rFonts w:ascii="Calibri" w:hAnsi="Calibri" w:cs="Arial"/>
          <w:color w:val="000000"/>
          <w:sz w:val="20"/>
          <w:szCs w:val="20"/>
          <w:vertAlign w:val="superscript"/>
        </w:rPr>
        <w:t>st</w:t>
      </w:r>
      <w:r w:rsidR="00DF08C5">
        <w:rPr>
          <w:rFonts w:ascii="Calibri" w:hAnsi="Calibri" w:cs="Arial"/>
          <w:color w:val="000000"/>
          <w:sz w:val="20"/>
          <w:szCs w:val="20"/>
        </w:rPr>
        <w:t xml:space="preserve"> to approve the final allocations from APS.</w:t>
      </w:r>
    </w:p>
    <w:p w:rsidR="002A164A" w:rsidRPr="005F397E" w:rsidRDefault="002A164A" w:rsidP="009175BD">
      <w:pPr>
        <w:rPr>
          <w:rFonts w:ascii="Calibri" w:hAnsi="Calibri" w:cs="Arial"/>
          <w:color w:val="000000"/>
          <w:sz w:val="20"/>
          <w:szCs w:val="20"/>
        </w:rPr>
      </w:pPr>
    </w:p>
    <w:p w:rsidR="009175BD" w:rsidRDefault="002A164A" w:rsidP="005D01DD">
      <w:pPr>
        <w:tabs>
          <w:tab w:val="left" w:pos="2430"/>
        </w:tabs>
        <w:rPr>
          <w:rFonts w:ascii="Calibri" w:hAnsi="Calibri" w:cs="Arial"/>
          <w:color w:val="000000"/>
          <w:sz w:val="20"/>
          <w:szCs w:val="20"/>
          <w:u w:val="single"/>
        </w:rPr>
      </w:pPr>
      <w:r>
        <w:rPr>
          <w:rFonts w:ascii="Calibri" w:hAnsi="Calibri" w:cs="Arial"/>
          <w:color w:val="000000"/>
          <w:sz w:val="20"/>
          <w:szCs w:val="20"/>
        </w:rPr>
        <w:t xml:space="preserve">   </w:t>
      </w:r>
      <w:r w:rsidR="005D01DD">
        <w:rPr>
          <w:rFonts w:ascii="Calibri" w:hAnsi="Calibri" w:cs="Arial"/>
          <w:color w:val="000000"/>
          <w:sz w:val="20"/>
          <w:szCs w:val="20"/>
        </w:rPr>
        <w:t xml:space="preserve">  </w:t>
      </w:r>
      <w:r w:rsidR="009175BD" w:rsidRPr="005F397E">
        <w:rPr>
          <w:rFonts w:ascii="Calibri" w:hAnsi="Calibri" w:cs="Arial"/>
          <w:color w:val="000000"/>
          <w:sz w:val="20"/>
          <w:szCs w:val="20"/>
        </w:rPr>
        <w:t xml:space="preserve">D. </w:t>
      </w:r>
      <w:r>
        <w:rPr>
          <w:rFonts w:ascii="Calibri" w:hAnsi="Calibri" w:cs="Arial"/>
          <w:color w:val="000000"/>
          <w:sz w:val="20"/>
          <w:szCs w:val="20"/>
        </w:rPr>
        <w:t xml:space="preserve">   </w:t>
      </w:r>
      <w:r w:rsidR="009175BD" w:rsidRPr="002A164A">
        <w:rPr>
          <w:rFonts w:ascii="Calibri" w:hAnsi="Calibri" w:cs="Arial"/>
          <w:color w:val="000000"/>
          <w:sz w:val="20"/>
          <w:szCs w:val="20"/>
          <w:u w:val="single"/>
        </w:rPr>
        <w:t>Other</w:t>
      </w:r>
      <w:r>
        <w:rPr>
          <w:rFonts w:ascii="Calibri" w:hAnsi="Calibri" w:cs="Arial"/>
          <w:color w:val="000000"/>
          <w:sz w:val="20"/>
          <w:szCs w:val="20"/>
          <w:u w:val="single"/>
        </w:rPr>
        <w:t xml:space="preserve"> </w:t>
      </w:r>
    </w:p>
    <w:p w:rsidR="002A164A" w:rsidRPr="005F397E" w:rsidRDefault="002A164A" w:rsidP="009175BD">
      <w:pPr>
        <w:rPr>
          <w:rFonts w:ascii="Calibri" w:hAnsi="Calibri" w:cs="Arial"/>
          <w:color w:val="000000"/>
          <w:sz w:val="20"/>
          <w:szCs w:val="20"/>
        </w:rPr>
      </w:pPr>
    </w:p>
    <w:p w:rsidR="009175BD" w:rsidRPr="005F397E" w:rsidRDefault="002A164A" w:rsidP="002A164A">
      <w:pPr>
        <w:tabs>
          <w:tab w:val="left" w:pos="2700"/>
          <w:tab w:val="left" w:pos="3240"/>
        </w:tabs>
        <w:rPr>
          <w:rFonts w:ascii="Calibri" w:hAnsi="Calibri" w:cs="Arial"/>
          <w:color w:val="000000"/>
          <w:sz w:val="20"/>
          <w:szCs w:val="20"/>
        </w:rPr>
      </w:pPr>
      <w:r>
        <w:rPr>
          <w:rFonts w:ascii="Calibri" w:hAnsi="Calibri" w:cs="Arial"/>
          <w:color w:val="000000"/>
          <w:sz w:val="20"/>
          <w:szCs w:val="20"/>
        </w:rPr>
        <w:t xml:space="preserve">            </w:t>
      </w:r>
      <w:r w:rsidR="009175BD" w:rsidRPr="005F397E">
        <w:rPr>
          <w:rFonts w:ascii="Calibri" w:hAnsi="Calibri" w:cs="Arial"/>
          <w:color w:val="000000"/>
          <w:sz w:val="20"/>
          <w:szCs w:val="20"/>
        </w:rPr>
        <w:t xml:space="preserve">1 </w:t>
      </w:r>
      <w:r>
        <w:rPr>
          <w:rFonts w:ascii="Calibri" w:hAnsi="Calibri" w:cs="Arial"/>
          <w:color w:val="000000"/>
          <w:sz w:val="20"/>
          <w:szCs w:val="20"/>
        </w:rPr>
        <w:t xml:space="preserve">       </w:t>
      </w:r>
      <w:r w:rsidR="009175BD" w:rsidRPr="005F397E">
        <w:rPr>
          <w:rFonts w:ascii="Calibri" w:hAnsi="Calibri" w:cs="Arial"/>
          <w:color w:val="000000"/>
          <w:sz w:val="20"/>
          <w:szCs w:val="20"/>
        </w:rPr>
        <w:t>Projected Capital Resources for Building Purchase</w:t>
      </w:r>
    </w:p>
    <w:p w:rsidR="009175BD" w:rsidRDefault="002A164A" w:rsidP="009175BD">
      <w:pPr>
        <w:rPr>
          <w:rFonts w:ascii="Calibri" w:hAnsi="Calibri" w:cs="Arial"/>
          <w:color w:val="000000"/>
          <w:sz w:val="20"/>
          <w:szCs w:val="20"/>
        </w:rPr>
      </w:pPr>
      <w:r>
        <w:rPr>
          <w:rFonts w:ascii="Calibri" w:hAnsi="Calibri" w:cs="Arial"/>
          <w:color w:val="000000"/>
          <w:sz w:val="20"/>
          <w:szCs w:val="20"/>
        </w:rPr>
        <w:t xml:space="preserve">            </w:t>
      </w:r>
      <w:r w:rsidR="009175BD" w:rsidRPr="005F397E">
        <w:rPr>
          <w:rFonts w:ascii="Calibri" w:hAnsi="Calibri" w:cs="Arial"/>
          <w:color w:val="000000"/>
          <w:sz w:val="20"/>
          <w:szCs w:val="20"/>
        </w:rPr>
        <w:t xml:space="preserve">2 </w:t>
      </w:r>
      <w:r>
        <w:rPr>
          <w:rFonts w:ascii="Calibri" w:hAnsi="Calibri" w:cs="Arial"/>
          <w:color w:val="000000"/>
          <w:sz w:val="20"/>
          <w:szCs w:val="20"/>
        </w:rPr>
        <w:t xml:space="preserve">       </w:t>
      </w:r>
      <w:r w:rsidR="009175BD" w:rsidRPr="005F397E">
        <w:rPr>
          <w:rFonts w:ascii="Calibri" w:hAnsi="Calibri" w:cs="Arial"/>
          <w:color w:val="000000"/>
          <w:sz w:val="20"/>
          <w:szCs w:val="20"/>
        </w:rPr>
        <w:t>Journal Entries ‐ None</w:t>
      </w:r>
    </w:p>
    <w:p w:rsidR="002A164A" w:rsidRPr="005F397E" w:rsidRDefault="002A164A" w:rsidP="009175BD">
      <w:pPr>
        <w:rPr>
          <w:rFonts w:ascii="Calibri" w:hAnsi="Calibri" w:cs="Arial"/>
          <w:color w:val="000000"/>
          <w:sz w:val="20"/>
          <w:szCs w:val="20"/>
        </w:rPr>
      </w:pPr>
    </w:p>
    <w:p w:rsidR="00AF0E28" w:rsidRPr="005F397E" w:rsidRDefault="002A164A" w:rsidP="009175BD">
      <w:pPr>
        <w:rPr>
          <w:rFonts w:ascii="Calibri" w:hAnsi="Calibri" w:cs="Arial"/>
          <w:color w:val="000000"/>
          <w:sz w:val="20"/>
          <w:szCs w:val="20"/>
        </w:rPr>
      </w:pPr>
      <w:r>
        <w:rPr>
          <w:rFonts w:ascii="Calibri" w:hAnsi="Calibri" w:cs="Arial"/>
          <w:color w:val="000000"/>
          <w:sz w:val="20"/>
          <w:szCs w:val="20"/>
        </w:rPr>
        <w:t xml:space="preserve">   </w:t>
      </w:r>
      <w:r w:rsidR="009175BD" w:rsidRPr="005F397E">
        <w:rPr>
          <w:rFonts w:ascii="Calibri" w:hAnsi="Calibri" w:cs="Arial"/>
          <w:color w:val="000000"/>
          <w:sz w:val="20"/>
          <w:szCs w:val="20"/>
        </w:rPr>
        <w:t>* Requires board approval</w:t>
      </w:r>
    </w:p>
    <w:p w:rsidR="007F7E5D" w:rsidRPr="007F7E5D" w:rsidRDefault="007F7E5D" w:rsidP="007F7E5D">
      <w:pPr>
        <w:ind w:left="2160" w:firstLine="720"/>
        <w:rPr>
          <w:rFonts w:asciiTheme="minorHAnsi" w:hAnsiTheme="minorHAnsi" w:cs="Calibri"/>
          <w:sz w:val="22"/>
          <w:szCs w:val="22"/>
        </w:rPr>
      </w:pPr>
    </w:p>
    <w:p w:rsidR="0019030B" w:rsidRDefault="0019030B" w:rsidP="0019030B">
      <w:pPr>
        <w:rPr>
          <w:rFonts w:asciiTheme="minorHAnsi" w:hAnsiTheme="minorHAnsi" w:cs="Calibri"/>
          <w:sz w:val="22"/>
          <w:szCs w:val="22"/>
        </w:rPr>
      </w:pPr>
    </w:p>
    <w:p w:rsidR="009F361A" w:rsidRDefault="009F361A" w:rsidP="005D01DD">
      <w:pPr>
        <w:rPr>
          <w:rFonts w:ascii="Calibri" w:hAnsi="Calibri" w:cs="Arial"/>
          <w:color w:val="000000"/>
          <w:sz w:val="22"/>
          <w:szCs w:val="22"/>
        </w:rPr>
      </w:pPr>
      <w:r>
        <w:rPr>
          <w:rFonts w:ascii="Calibri" w:hAnsi="Calibri" w:cs="Arial"/>
          <w:color w:val="000000"/>
          <w:sz w:val="22"/>
          <w:szCs w:val="22"/>
        </w:rPr>
        <w:lastRenderedPageBreak/>
        <w:t xml:space="preserve"> </w:t>
      </w:r>
      <w:r w:rsidR="004C6F88">
        <w:rPr>
          <w:rFonts w:ascii="Calibri" w:hAnsi="Calibri" w:cs="Arial"/>
          <w:color w:val="000000"/>
          <w:sz w:val="22"/>
          <w:szCs w:val="22"/>
        </w:rPr>
        <w:t>G</w:t>
      </w:r>
      <w:r w:rsidR="00A011D4">
        <w:rPr>
          <w:rFonts w:ascii="Calibri" w:hAnsi="Calibri" w:cs="Arial"/>
          <w:color w:val="000000"/>
          <w:sz w:val="22"/>
          <w:szCs w:val="22"/>
        </w:rPr>
        <w:t xml:space="preserve">.  </w:t>
      </w:r>
      <w:r w:rsidRPr="00D27AE9">
        <w:rPr>
          <w:rFonts w:ascii="Calibri" w:hAnsi="Calibri" w:cs="Arial"/>
          <w:color w:val="000000"/>
          <w:sz w:val="22"/>
          <w:szCs w:val="22"/>
        </w:rPr>
        <w:t>GC Business</w:t>
      </w:r>
    </w:p>
    <w:p w:rsidR="00955585" w:rsidRDefault="00955585" w:rsidP="005D01DD">
      <w:pPr>
        <w:rPr>
          <w:rFonts w:ascii="Calibri" w:hAnsi="Calibri" w:cs="Arial"/>
          <w:color w:val="000000"/>
          <w:sz w:val="22"/>
          <w:szCs w:val="22"/>
        </w:rPr>
      </w:pPr>
    </w:p>
    <w:p w:rsidR="00955585" w:rsidRPr="00263B2A" w:rsidRDefault="00263B2A" w:rsidP="00263B2A">
      <w:pPr>
        <w:autoSpaceDE w:val="0"/>
        <w:autoSpaceDN w:val="0"/>
        <w:adjustRightInd w:val="0"/>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1. </w:t>
      </w:r>
      <w:r w:rsidR="00955585" w:rsidRPr="00263B2A">
        <w:rPr>
          <w:rFonts w:asciiTheme="minorHAnsi" w:eastAsia="Times New Roman" w:hAnsiTheme="minorHAnsi" w:cs="Times New Roman"/>
          <w:sz w:val="22"/>
          <w:szCs w:val="22"/>
        </w:rPr>
        <w:t>Consideration for Approval to Adjourn to Executive Session Pursuant to the Open Meetings Act NMSA 1978, § 10-15</w:t>
      </w:r>
      <w:r w:rsidR="00445ED8" w:rsidRPr="00263B2A">
        <w:rPr>
          <w:rFonts w:asciiTheme="minorHAnsi" w:eastAsia="Times New Roman" w:hAnsiTheme="minorHAnsi" w:cs="Times New Roman"/>
          <w:sz w:val="22"/>
          <w:szCs w:val="22"/>
        </w:rPr>
        <w:t xml:space="preserve">-1 (H) (2) (Limited Personnel  </w:t>
      </w:r>
      <w:r w:rsidR="00955585" w:rsidRPr="00263B2A">
        <w:rPr>
          <w:rFonts w:asciiTheme="minorHAnsi" w:eastAsia="Times New Roman" w:hAnsiTheme="minorHAnsi" w:cs="Times New Roman"/>
          <w:sz w:val="22"/>
          <w:szCs w:val="22"/>
        </w:rPr>
        <w:t>Matters) for the Purpose of Discussion of the Head of Schools evaluation  and Contract (Discussion/Action).</w:t>
      </w:r>
    </w:p>
    <w:p w:rsidR="00263B2A" w:rsidRDefault="00263B2A" w:rsidP="00263B2A">
      <w:pPr>
        <w:autoSpaceDE w:val="0"/>
        <w:autoSpaceDN w:val="0"/>
        <w:adjustRightInd w:val="0"/>
        <w:rPr>
          <w:rFonts w:ascii="Arial" w:eastAsia="Times New Roman" w:hAnsi="Arial" w:cs="Arial"/>
          <w:color w:val="000000" w:themeColor="text1"/>
          <w:sz w:val="19"/>
          <w:szCs w:val="19"/>
        </w:rPr>
      </w:pPr>
    </w:p>
    <w:p w:rsidR="00263B2A" w:rsidRPr="00263B2A" w:rsidRDefault="00263B2A" w:rsidP="00263B2A">
      <w:pPr>
        <w:autoSpaceDE w:val="0"/>
        <w:autoSpaceDN w:val="0"/>
        <w:adjustRightInd w:val="0"/>
        <w:rPr>
          <w:rFonts w:asciiTheme="minorHAnsi" w:hAnsiTheme="minorHAnsi" w:cs="Calibri"/>
          <w:sz w:val="22"/>
          <w:szCs w:val="22"/>
        </w:rPr>
      </w:pPr>
      <w:r w:rsidRPr="00263B2A">
        <w:rPr>
          <w:rFonts w:ascii="Arial" w:eastAsia="Times New Roman" w:hAnsi="Arial" w:cs="Arial"/>
          <w:color w:val="000000" w:themeColor="text1"/>
          <w:sz w:val="19"/>
          <w:szCs w:val="19"/>
        </w:rPr>
        <w:t>Justin Sawyer moved that the board go into closed session, pursuant to section 10–15–1 (H) (</w:t>
      </w:r>
      <w:r w:rsidRPr="00263B2A">
        <w:rPr>
          <w:rFonts w:asciiTheme="minorHAnsi" w:eastAsia="Times New Roman" w:hAnsiTheme="minorHAnsi" w:cs="Times New Roman"/>
          <w:color w:val="000000" w:themeColor="text1"/>
          <w:sz w:val="22"/>
          <w:szCs w:val="22"/>
        </w:rPr>
        <w:t xml:space="preserve">2) (Limited Personnel Matters) for the Purpose of Discussion of the Head of School evaluation and Contract. John Emerson seconded. There was no opposition. </w:t>
      </w:r>
      <w:r w:rsidRPr="00263B2A">
        <w:rPr>
          <w:rFonts w:asciiTheme="minorHAnsi" w:hAnsiTheme="minorHAnsi" w:cs="Calibri"/>
          <w:sz w:val="22"/>
          <w:szCs w:val="22"/>
        </w:rPr>
        <w:t>All members voted to approve the motion.</w:t>
      </w:r>
    </w:p>
    <w:p w:rsidR="00263B2A" w:rsidRDefault="00263B2A" w:rsidP="00263B2A">
      <w:pPr>
        <w:rPr>
          <w:rFonts w:ascii="Arial" w:eastAsia="Times New Roman" w:hAnsi="Arial" w:cs="Arial"/>
          <w:color w:val="222222"/>
          <w:sz w:val="19"/>
          <w:szCs w:val="19"/>
        </w:rPr>
      </w:pPr>
      <w:r>
        <w:rPr>
          <w:rFonts w:ascii="Arial" w:eastAsia="Times New Roman" w:hAnsi="Arial" w:cs="Arial"/>
          <w:color w:val="222222"/>
          <w:sz w:val="19"/>
          <w:szCs w:val="19"/>
        </w:rPr>
        <w:t>Closed session was entered into at 5:16pm.</w:t>
      </w:r>
    </w:p>
    <w:p w:rsidR="00955585" w:rsidRDefault="00955585" w:rsidP="00263B2A">
      <w:pPr>
        <w:autoSpaceDE w:val="0"/>
        <w:autoSpaceDN w:val="0"/>
        <w:adjustRightInd w:val="0"/>
        <w:rPr>
          <w:rFonts w:asciiTheme="minorHAnsi" w:hAnsiTheme="minorHAnsi" w:cs="Calibri"/>
          <w:sz w:val="22"/>
          <w:szCs w:val="22"/>
        </w:rPr>
      </w:pPr>
      <w:r>
        <w:rPr>
          <w:rFonts w:asciiTheme="minorHAnsi" w:hAnsiTheme="minorHAnsi" w:cs="Calibri"/>
          <w:sz w:val="22"/>
          <w:szCs w:val="22"/>
        </w:rPr>
        <w:tab/>
        <w:t xml:space="preserve"> </w:t>
      </w:r>
    </w:p>
    <w:p w:rsidR="00DF08C5" w:rsidRPr="00263B2A" w:rsidRDefault="00955585" w:rsidP="00263B2A">
      <w:pPr>
        <w:autoSpaceDE w:val="0"/>
        <w:autoSpaceDN w:val="0"/>
        <w:adjustRightInd w:val="0"/>
        <w:rPr>
          <w:rFonts w:asciiTheme="minorHAnsi" w:eastAsia="Times New Roman" w:hAnsiTheme="minorHAnsi" w:cs="Times New Roman"/>
          <w:sz w:val="22"/>
          <w:szCs w:val="22"/>
        </w:rPr>
      </w:pPr>
      <w:r>
        <w:rPr>
          <w:rFonts w:asciiTheme="minorHAnsi" w:hAnsiTheme="minorHAnsi" w:cs="Calibri"/>
          <w:sz w:val="22"/>
          <w:szCs w:val="22"/>
        </w:rPr>
        <w:t>2.</w:t>
      </w:r>
      <w:r>
        <w:rPr>
          <w:rFonts w:asciiTheme="minorHAnsi" w:eastAsia="Times New Roman" w:hAnsiTheme="minorHAnsi" w:cs="Times New Roman"/>
          <w:sz w:val="22"/>
          <w:szCs w:val="22"/>
        </w:rPr>
        <w:t xml:space="preserve">  Reconvene to Open Session/Statement of Closure</w:t>
      </w:r>
      <w:r w:rsidR="00DF08C5">
        <w:rPr>
          <w:rFonts w:asciiTheme="minorHAnsi" w:eastAsia="Times New Roman" w:hAnsiTheme="minorHAnsi" w:cs="Times New Roman"/>
          <w:sz w:val="22"/>
          <w:szCs w:val="22"/>
        </w:rPr>
        <w:t xml:space="preserve"> </w:t>
      </w:r>
      <w:r>
        <w:rPr>
          <w:rFonts w:asciiTheme="minorHAnsi" w:eastAsia="Times New Roman" w:hAnsiTheme="minorHAnsi" w:cs="Times New Roman"/>
          <w:sz w:val="22"/>
          <w:szCs w:val="22"/>
        </w:rPr>
        <w:t>(Action)</w:t>
      </w:r>
    </w:p>
    <w:p w:rsidR="00DF08C5" w:rsidRPr="00764488" w:rsidRDefault="00DF08C5" w:rsidP="00DF08C5">
      <w:pPr>
        <w:autoSpaceDE w:val="0"/>
        <w:autoSpaceDN w:val="0"/>
        <w:adjustRightInd w:val="0"/>
        <w:rPr>
          <w:rFonts w:asciiTheme="minorHAnsi" w:eastAsia="Times New Roman" w:hAnsiTheme="minorHAnsi" w:cs="Times New Roman"/>
          <w:color w:val="000000" w:themeColor="text1"/>
          <w:sz w:val="22"/>
          <w:szCs w:val="22"/>
        </w:rPr>
      </w:pPr>
      <w:r>
        <w:rPr>
          <w:rFonts w:ascii="Arial" w:hAnsi="Arial" w:cs="Arial"/>
          <w:color w:val="000000" w:themeColor="text1"/>
          <w:sz w:val="19"/>
          <w:szCs w:val="19"/>
          <w:shd w:val="clear" w:color="auto" w:fill="FFFFFF"/>
        </w:rPr>
        <w:t>Stacy Blackwell</w:t>
      </w:r>
      <w:r w:rsidRPr="00764488">
        <w:rPr>
          <w:rFonts w:ascii="Arial" w:hAnsi="Arial" w:cs="Arial"/>
          <w:color w:val="000000" w:themeColor="text1"/>
          <w:sz w:val="19"/>
          <w:szCs w:val="19"/>
          <w:shd w:val="clear" w:color="auto" w:fill="FFFFFF"/>
        </w:rPr>
        <w:t>, reported that the matters discussed in the</w:t>
      </w:r>
      <w:r w:rsidRPr="00764488">
        <w:rPr>
          <w:rStyle w:val="apple-converted-space"/>
          <w:rFonts w:ascii="Arial" w:hAnsi="Arial" w:cs="Arial"/>
          <w:color w:val="000000" w:themeColor="text1"/>
          <w:sz w:val="19"/>
          <w:szCs w:val="19"/>
          <w:shd w:val="clear" w:color="auto" w:fill="FFFFFF"/>
        </w:rPr>
        <w:t> </w:t>
      </w:r>
      <w:r w:rsidRPr="00764488">
        <w:rPr>
          <w:rStyle w:val="il"/>
          <w:rFonts w:ascii="Arial" w:hAnsi="Arial" w:cs="Arial"/>
          <w:color w:val="000000" w:themeColor="text1"/>
          <w:sz w:val="19"/>
          <w:szCs w:val="19"/>
          <w:shd w:val="clear" w:color="auto" w:fill="FFFFFF"/>
        </w:rPr>
        <w:t>closed</w:t>
      </w:r>
      <w:r w:rsidRPr="00764488">
        <w:rPr>
          <w:rStyle w:val="apple-converted-space"/>
          <w:rFonts w:ascii="Arial" w:hAnsi="Arial" w:cs="Arial"/>
          <w:color w:val="000000" w:themeColor="text1"/>
          <w:sz w:val="19"/>
          <w:szCs w:val="19"/>
          <w:shd w:val="clear" w:color="auto" w:fill="FFFFFF"/>
        </w:rPr>
        <w:t> </w:t>
      </w:r>
      <w:r w:rsidRPr="00764488">
        <w:rPr>
          <w:rFonts w:ascii="Arial" w:hAnsi="Arial" w:cs="Arial"/>
          <w:color w:val="000000" w:themeColor="text1"/>
          <w:sz w:val="19"/>
          <w:szCs w:val="19"/>
          <w:shd w:val="clear" w:color="auto" w:fill="FFFFFF"/>
        </w:rPr>
        <w:t xml:space="preserve">meeting were limited only to those specified in the motion for closure. </w:t>
      </w:r>
      <w:r w:rsidR="00BF5D78">
        <w:rPr>
          <w:rFonts w:ascii="Arial" w:hAnsi="Arial" w:cs="Arial"/>
          <w:color w:val="000000" w:themeColor="text1"/>
          <w:sz w:val="19"/>
          <w:szCs w:val="19"/>
          <w:shd w:val="clear" w:color="auto" w:fill="FFFFFF"/>
        </w:rPr>
        <w:t>All members were in agreement.</w:t>
      </w:r>
    </w:p>
    <w:p w:rsidR="00955585" w:rsidRDefault="00955585" w:rsidP="005D01DD">
      <w:pPr>
        <w:rPr>
          <w:rFonts w:ascii="Calibri" w:hAnsi="Calibri" w:cs="Arial"/>
          <w:color w:val="000000"/>
          <w:sz w:val="22"/>
          <w:szCs w:val="22"/>
        </w:rPr>
      </w:pPr>
    </w:p>
    <w:p w:rsidR="0060002F" w:rsidRDefault="00955585" w:rsidP="005E1332">
      <w:pPr>
        <w:autoSpaceDE w:val="0"/>
        <w:autoSpaceDN w:val="0"/>
        <w:adjustRightInd w:val="0"/>
        <w:rPr>
          <w:rFonts w:asciiTheme="minorHAnsi" w:hAnsiTheme="minorHAnsi" w:cs="Calibri"/>
          <w:sz w:val="22"/>
          <w:szCs w:val="22"/>
        </w:rPr>
      </w:pPr>
      <w:r>
        <w:rPr>
          <w:rFonts w:asciiTheme="minorHAnsi" w:hAnsiTheme="minorHAnsi" w:cs="Calibri"/>
          <w:sz w:val="22"/>
          <w:szCs w:val="22"/>
        </w:rPr>
        <w:t>3</w:t>
      </w:r>
      <w:r w:rsidR="009175BD">
        <w:rPr>
          <w:rFonts w:asciiTheme="minorHAnsi" w:hAnsiTheme="minorHAnsi" w:cs="Calibri"/>
          <w:sz w:val="22"/>
          <w:szCs w:val="22"/>
        </w:rPr>
        <w:t>.  Recommendation to approve the</w:t>
      </w:r>
      <w:r w:rsidR="00DF08C5">
        <w:rPr>
          <w:rFonts w:asciiTheme="minorHAnsi" w:hAnsiTheme="minorHAnsi" w:cs="Calibri"/>
          <w:sz w:val="22"/>
          <w:szCs w:val="22"/>
        </w:rPr>
        <w:t xml:space="preserve"> Head of School contract for the</w:t>
      </w:r>
      <w:r w:rsidR="009175BD">
        <w:rPr>
          <w:rFonts w:asciiTheme="minorHAnsi" w:hAnsiTheme="minorHAnsi" w:cs="Calibri"/>
          <w:sz w:val="22"/>
          <w:szCs w:val="22"/>
        </w:rPr>
        <w:t xml:space="preserve"> 2017-2018 school year. (Discussion/Action)</w:t>
      </w:r>
      <w:r w:rsidR="00D65034">
        <w:rPr>
          <w:rFonts w:asciiTheme="minorHAnsi" w:hAnsiTheme="minorHAnsi" w:cs="Calibri"/>
          <w:sz w:val="22"/>
          <w:szCs w:val="22"/>
        </w:rPr>
        <w:tab/>
      </w:r>
    </w:p>
    <w:p w:rsidR="0060002F" w:rsidRDefault="0060002F" w:rsidP="005E1332">
      <w:pPr>
        <w:autoSpaceDE w:val="0"/>
        <w:autoSpaceDN w:val="0"/>
        <w:adjustRightInd w:val="0"/>
        <w:rPr>
          <w:rFonts w:asciiTheme="minorHAnsi" w:hAnsiTheme="minorHAnsi" w:cs="Calibri"/>
          <w:sz w:val="22"/>
          <w:szCs w:val="22"/>
        </w:rPr>
      </w:pPr>
      <w:r>
        <w:rPr>
          <w:rFonts w:asciiTheme="minorHAnsi" w:hAnsiTheme="minorHAnsi" w:cs="Calibri"/>
          <w:sz w:val="22"/>
          <w:szCs w:val="22"/>
        </w:rPr>
        <w:t>Amanda Bassett moved to table the recommendation in order to include the 2018-19 school year</w:t>
      </w:r>
      <w:r w:rsidR="00263B2A">
        <w:rPr>
          <w:rFonts w:asciiTheme="minorHAnsi" w:hAnsiTheme="minorHAnsi" w:cs="Calibri"/>
          <w:sz w:val="22"/>
          <w:szCs w:val="22"/>
        </w:rPr>
        <w:t xml:space="preserve"> to offer a 2 year contract</w:t>
      </w:r>
      <w:r>
        <w:rPr>
          <w:rFonts w:asciiTheme="minorHAnsi" w:hAnsiTheme="minorHAnsi" w:cs="Calibri"/>
          <w:sz w:val="22"/>
          <w:szCs w:val="22"/>
        </w:rPr>
        <w:t xml:space="preserve">. John Emerson seconded. There was no opposition. </w:t>
      </w:r>
    </w:p>
    <w:p w:rsidR="00955585" w:rsidRDefault="00955585" w:rsidP="00955585">
      <w:pPr>
        <w:autoSpaceDE w:val="0"/>
        <w:autoSpaceDN w:val="0"/>
        <w:adjustRightInd w:val="0"/>
        <w:ind w:left="2160" w:firstLine="720"/>
        <w:rPr>
          <w:rFonts w:asciiTheme="minorHAnsi" w:hAnsiTheme="minorHAnsi" w:cs="Calibri"/>
          <w:sz w:val="22"/>
          <w:szCs w:val="22"/>
        </w:rPr>
      </w:pPr>
    </w:p>
    <w:p w:rsidR="002A164A" w:rsidRDefault="00955585" w:rsidP="00DF08C5">
      <w:pPr>
        <w:tabs>
          <w:tab w:val="left" w:pos="3150"/>
        </w:tabs>
        <w:autoSpaceDE w:val="0"/>
        <w:autoSpaceDN w:val="0"/>
        <w:adjustRightInd w:val="0"/>
        <w:rPr>
          <w:rFonts w:asciiTheme="minorHAnsi" w:hAnsiTheme="minorHAnsi" w:cs="Calibri"/>
          <w:sz w:val="22"/>
          <w:szCs w:val="22"/>
        </w:rPr>
      </w:pPr>
      <w:r>
        <w:rPr>
          <w:rFonts w:asciiTheme="minorHAnsi" w:hAnsiTheme="minorHAnsi" w:cs="Calibri"/>
          <w:sz w:val="22"/>
          <w:szCs w:val="22"/>
        </w:rPr>
        <w:t>4</w:t>
      </w:r>
      <w:r w:rsidR="002A164A">
        <w:rPr>
          <w:rFonts w:asciiTheme="minorHAnsi" w:hAnsiTheme="minorHAnsi" w:cs="Calibri"/>
          <w:sz w:val="22"/>
          <w:szCs w:val="22"/>
        </w:rPr>
        <w:t>.  Recommendation for approval of the NMPED Reads to Lead</w:t>
      </w:r>
      <w:r>
        <w:rPr>
          <w:rFonts w:asciiTheme="minorHAnsi" w:hAnsiTheme="minorHAnsi" w:cs="Calibri"/>
          <w:sz w:val="22"/>
          <w:szCs w:val="22"/>
        </w:rPr>
        <w:t xml:space="preserve"> request for </w:t>
      </w:r>
      <w:r w:rsidR="002A164A">
        <w:rPr>
          <w:rFonts w:asciiTheme="minorHAnsi" w:hAnsiTheme="minorHAnsi" w:cs="Calibri"/>
          <w:sz w:val="22"/>
          <w:szCs w:val="22"/>
        </w:rPr>
        <w:t>application. (Discussion/Action)</w:t>
      </w:r>
    </w:p>
    <w:p w:rsidR="0060002F" w:rsidRDefault="0060002F" w:rsidP="00DF08C5">
      <w:pPr>
        <w:tabs>
          <w:tab w:val="left" w:pos="3150"/>
        </w:tabs>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Mark </w:t>
      </w:r>
      <w:proofErr w:type="spellStart"/>
      <w:r>
        <w:rPr>
          <w:rFonts w:asciiTheme="minorHAnsi" w:hAnsiTheme="minorHAnsi" w:cs="Calibri"/>
          <w:sz w:val="22"/>
          <w:szCs w:val="22"/>
        </w:rPr>
        <w:t>Tolley</w:t>
      </w:r>
      <w:proofErr w:type="spellEnd"/>
      <w:r>
        <w:rPr>
          <w:rFonts w:asciiTheme="minorHAnsi" w:hAnsiTheme="minorHAnsi" w:cs="Calibri"/>
          <w:sz w:val="22"/>
          <w:szCs w:val="22"/>
        </w:rPr>
        <w:t xml:space="preserve"> presented the Reads to Lead grant and reported that he has already submitted this.  Mark </w:t>
      </w:r>
      <w:proofErr w:type="spellStart"/>
      <w:r>
        <w:rPr>
          <w:rFonts w:asciiTheme="minorHAnsi" w:hAnsiTheme="minorHAnsi" w:cs="Calibri"/>
          <w:sz w:val="22"/>
          <w:szCs w:val="22"/>
        </w:rPr>
        <w:t>Tolley</w:t>
      </w:r>
      <w:proofErr w:type="spellEnd"/>
      <w:r>
        <w:rPr>
          <w:rFonts w:asciiTheme="minorHAnsi" w:hAnsiTheme="minorHAnsi" w:cs="Calibri"/>
          <w:sz w:val="22"/>
          <w:szCs w:val="22"/>
        </w:rPr>
        <w:t xml:space="preserve"> noted that this</w:t>
      </w:r>
      <w:r w:rsidR="00263B2A">
        <w:rPr>
          <w:rFonts w:asciiTheme="minorHAnsi" w:hAnsiTheme="minorHAnsi" w:cs="Calibri"/>
          <w:sz w:val="22"/>
          <w:szCs w:val="22"/>
        </w:rPr>
        <w:t xml:space="preserve"> grant</w:t>
      </w:r>
      <w:r>
        <w:rPr>
          <w:rFonts w:asciiTheme="minorHAnsi" w:hAnsiTheme="minorHAnsi" w:cs="Calibri"/>
          <w:sz w:val="22"/>
          <w:szCs w:val="22"/>
        </w:rPr>
        <w:t xml:space="preserve"> funds the reading specialist working with k-3 struggling readers.</w:t>
      </w:r>
    </w:p>
    <w:p w:rsidR="0060002F" w:rsidRDefault="0060002F" w:rsidP="00DF08C5">
      <w:pPr>
        <w:tabs>
          <w:tab w:val="left" w:pos="3150"/>
        </w:tabs>
        <w:autoSpaceDE w:val="0"/>
        <w:autoSpaceDN w:val="0"/>
        <w:adjustRightInd w:val="0"/>
        <w:rPr>
          <w:rFonts w:asciiTheme="minorHAnsi" w:hAnsiTheme="minorHAnsi" w:cs="Calibri"/>
          <w:sz w:val="22"/>
          <w:szCs w:val="22"/>
        </w:rPr>
      </w:pPr>
      <w:r>
        <w:rPr>
          <w:rFonts w:asciiTheme="minorHAnsi" w:hAnsiTheme="minorHAnsi" w:cs="Calibri"/>
          <w:sz w:val="22"/>
          <w:szCs w:val="22"/>
        </w:rPr>
        <w:t>Joe Lopez moved to approve the NMPED Reads to Lead grant.  Rhonda Ledbetter seconded. There was no opposition.</w:t>
      </w:r>
    </w:p>
    <w:p w:rsidR="002A164A" w:rsidRDefault="002A164A" w:rsidP="00955585">
      <w:pPr>
        <w:tabs>
          <w:tab w:val="left" w:pos="3780"/>
        </w:tabs>
        <w:autoSpaceDE w:val="0"/>
        <w:autoSpaceDN w:val="0"/>
        <w:adjustRightInd w:val="0"/>
        <w:ind w:left="3870" w:hanging="990"/>
        <w:rPr>
          <w:rFonts w:asciiTheme="minorHAnsi" w:hAnsiTheme="minorHAnsi" w:cs="Calibri"/>
          <w:sz w:val="22"/>
          <w:szCs w:val="22"/>
        </w:rPr>
      </w:pPr>
    </w:p>
    <w:p w:rsidR="00DF0DE8" w:rsidRDefault="00955585" w:rsidP="0060002F">
      <w:pPr>
        <w:tabs>
          <w:tab w:val="left" w:pos="3780"/>
        </w:tabs>
        <w:autoSpaceDE w:val="0"/>
        <w:autoSpaceDN w:val="0"/>
        <w:adjustRightInd w:val="0"/>
        <w:rPr>
          <w:rFonts w:asciiTheme="minorHAnsi" w:hAnsiTheme="minorHAnsi" w:cs="Calibri"/>
          <w:sz w:val="22"/>
          <w:szCs w:val="22"/>
        </w:rPr>
      </w:pPr>
      <w:r>
        <w:rPr>
          <w:rFonts w:asciiTheme="minorHAnsi" w:hAnsiTheme="minorHAnsi" w:cs="Calibri"/>
          <w:sz w:val="22"/>
          <w:szCs w:val="22"/>
        </w:rPr>
        <w:t>5</w:t>
      </w:r>
      <w:r w:rsidR="002A164A">
        <w:rPr>
          <w:rFonts w:asciiTheme="minorHAnsi" w:hAnsiTheme="minorHAnsi" w:cs="Calibri"/>
          <w:sz w:val="22"/>
          <w:szCs w:val="22"/>
        </w:rPr>
        <w:t xml:space="preserve">.  Recommendation for approval </w:t>
      </w:r>
      <w:r w:rsidR="005D01DD">
        <w:rPr>
          <w:rFonts w:asciiTheme="minorHAnsi" w:hAnsiTheme="minorHAnsi" w:cs="Calibri"/>
          <w:sz w:val="22"/>
          <w:szCs w:val="22"/>
        </w:rPr>
        <w:t>of th</w:t>
      </w:r>
      <w:r>
        <w:rPr>
          <w:rFonts w:asciiTheme="minorHAnsi" w:hAnsiTheme="minorHAnsi" w:cs="Calibri"/>
          <w:sz w:val="22"/>
          <w:szCs w:val="22"/>
        </w:rPr>
        <w:t xml:space="preserve">e NMPED Bilingual Multicultural </w:t>
      </w:r>
      <w:r w:rsidR="005D01DD">
        <w:rPr>
          <w:rFonts w:asciiTheme="minorHAnsi" w:hAnsiTheme="minorHAnsi" w:cs="Calibri"/>
          <w:sz w:val="22"/>
          <w:szCs w:val="22"/>
        </w:rPr>
        <w:t>Education Pro</w:t>
      </w:r>
      <w:r w:rsidR="00DF08C5">
        <w:rPr>
          <w:rFonts w:asciiTheme="minorHAnsi" w:hAnsiTheme="minorHAnsi" w:cs="Calibri"/>
          <w:sz w:val="22"/>
          <w:szCs w:val="22"/>
        </w:rPr>
        <w:t xml:space="preserve">gram (BMEP) funding application. </w:t>
      </w:r>
      <w:r w:rsidR="005D01DD">
        <w:rPr>
          <w:rFonts w:asciiTheme="minorHAnsi" w:hAnsiTheme="minorHAnsi" w:cs="Calibri"/>
          <w:sz w:val="22"/>
          <w:szCs w:val="22"/>
        </w:rPr>
        <w:t>(Discussion/Application)</w:t>
      </w:r>
      <w:r w:rsidR="00D65034">
        <w:rPr>
          <w:rFonts w:asciiTheme="minorHAnsi" w:hAnsiTheme="minorHAnsi" w:cs="Calibri"/>
          <w:sz w:val="22"/>
          <w:szCs w:val="22"/>
        </w:rPr>
        <w:tab/>
      </w:r>
    </w:p>
    <w:p w:rsidR="0060002F" w:rsidRDefault="0060002F" w:rsidP="0060002F">
      <w:pPr>
        <w:tabs>
          <w:tab w:val="left" w:pos="3780"/>
        </w:tabs>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Mark </w:t>
      </w:r>
      <w:proofErr w:type="spellStart"/>
      <w:r>
        <w:rPr>
          <w:rFonts w:asciiTheme="minorHAnsi" w:hAnsiTheme="minorHAnsi" w:cs="Calibri"/>
          <w:sz w:val="22"/>
          <w:szCs w:val="22"/>
        </w:rPr>
        <w:t>Tolley</w:t>
      </w:r>
      <w:proofErr w:type="spellEnd"/>
      <w:r>
        <w:rPr>
          <w:rFonts w:asciiTheme="minorHAnsi" w:hAnsiTheme="minorHAnsi" w:cs="Calibri"/>
          <w:sz w:val="22"/>
          <w:szCs w:val="22"/>
        </w:rPr>
        <w:t xml:space="preserve"> reported that the bilingual grant funds our bilingual programs</w:t>
      </w:r>
      <w:r w:rsidR="000114CB">
        <w:rPr>
          <w:rFonts w:asciiTheme="minorHAnsi" w:hAnsiTheme="minorHAnsi" w:cs="Calibri"/>
          <w:sz w:val="22"/>
          <w:szCs w:val="22"/>
        </w:rPr>
        <w:t xml:space="preserve"> as well as supports</w:t>
      </w:r>
      <w:r>
        <w:rPr>
          <w:rFonts w:asciiTheme="minorHAnsi" w:hAnsiTheme="minorHAnsi" w:cs="Calibri"/>
          <w:sz w:val="22"/>
          <w:szCs w:val="22"/>
        </w:rPr>
        <w:t xml:space="preserve"> the ESL students.</w:t>
      </w:r>
      <w:r w:rsidR="000114CB">
        <w:rPr>
          <w:rFonts w:asciiTheme="minorHAnsi" w:hAnsiTheme="minorHAnsi" w:cs="Calibri"/>
          <w:sz w:val="22"/>
          <w:szCs w:val="22"/>
        </w:rPr>
        <w:t xml:space="preserve"> John Emerson inquired about the Mandarin program. Mark </w:t>
      </w:r>
      <w:proofErr w:type="spellStart"/>
      <w:r w:rsidR="000114CB">
        <w:rPr>
          <w:rFonts w:asciiTheme="minorHAnsi" w:hAnsiTheme="minorHAnsi" w:cs="Calibri"/>
          <w:sz w:val="22"/>
          <w:szCs w:val="22"/>
        </w:rPr>
        <w:t>Tolley</w:t>
      </w:r>
      <w:proofErr w:type="spellEnd"/>
      <w:r w:rsidR="000114CB">
        <w:rPr>
          <w:rFonts w:asciiTheme="minorHAnsi" w:hAnsiTheme="minorHAnsi" w:cs="Calibri"/>
          <w:sz w:val="22"/>
          <w:szCs w:val="22"/>
        </w:rPr>
        <w:t xml:space="preserve"> reported that the Confucius Institute does not want to serve students below the high school level and noted that CIS may need to hire an instructor or find another option. Stacy Blackwell noted that this would be a good topic for the upcoming June retreat. </w:t>
      </w:r>
    </w:p>
    <w:p w:rsidR="000114CB" w:rsidRDefault="000114CB" w:rsidP="0060002F">
      <w:pPr>
        <w:tabs>
          <w:tab w:val="left" w:pos="3780"/>
        </w:tabs>
        <w:autoSpaceDE w:val="0"/>
        <w:autoSpaceDN w:val="0"/>
        <w:adjustRightInd w:val="0"/>
        <w:rPr>
          <w:rFonts w:asciiTheme="minorHAnsi" w:hAnsiTheme="minorHAnsi" w:cs="Calibri"/>
          <w:sz w:val="22"/>
          <w:szCs w:val="22"/>
        </w:rPr>
      </w:pPr>
    </w:p>
    <w:p w:rsidR="0060002F" w:rsidRPr="00A20051" w:rsidRDefault="000114CB" w:rsidP="0060002F">
      <w:pPr>
        <w:tabs>
          <w:tab w:val="left" w:pos="3150"/>
        </w:tabs>
        <w:autoSpaceDE w:val="0"/>
        <w:autoSpaceDN w:val="0"/>
        <w:adjustRightInd w:val="0"/>
        <w:rPr>
          <w:rFonts w:asciiTheme="minorHAnsi" w:hAnsiTheme="minorHAnsi" w:cs="Calibri"/>
          <w:sz w:val="22"/>
          <w:szCs w:val="22"/>
        </w:rPr>
      </w:pPr>
      <w:r>
        <w:rPr>
          <w:rFonts w:asciiTheme="minorHAnsi" w:hAnsiTheme="minorHAnsi" w:cs="Calibri"/>
          <w:sz w:val="22"/>
          <w:szCs w:val="22"/>
        </w:rPr>
        <w:t>Amanda Bassett</w:t>
      </w:r>
      <w:r w:rsidR="0060002F">
        <w:rPr>
          <w:rFonts w:asciiTheme="minorHAnsi" w:hAnsiTheme="minorHAnsi" w:cs="Calibri"/>
          <w:sz w:val="22"/>
          <w:szCs w:val="22"/>
        </w:rPr>
        <w:t xml:space="preserve"> moved to approve the NMPED Reads to Lead grant. </w:t>
      </w:r>
      <w:r>
        <w:rPr>
          <w:rFonts w:asciiTheme="minorHAnsi" w:hAnsiTheme="minorHAnsi" w:cs="Calibri"/>
          <w:sz w:val="22"/>
          <w:szCs w:val="22"/>
        </w:rPr>
        <w:t xml:space="preserve">Justin Sawyer </w:t>
      </w:r>
      <w:r w:rsidR="0060002F">
        <w:rPr>
          <w:rFonts w:asciiTheme="minorHAnsi" w:hAnsiTheme="minorHAnsi" w:cs="Calibri"/>
          <w:sz w:val="22"/>
          <w:szCs w:val="22"/>
        </w:rPr>
        <w:t>seconded. There was no opposition.</w:t>
      </w:r>
    </w:p>
    <w:p w:rsidR="00A011D4" w:rsidRDefault="00A011D4" w:rsidP="000E2580">
      <w:pPr>
        <w:autoSpaceDE w:val="0"/>
        <w:autoSpaceDN w:val="0"/>
        <w:adjustRightInd w:val="0"/>
        <w:ind w:left="2250"/>
        <w:rPr>
          <w:rFonts w:asciiTheme="minorHAnsi" w:hAnsiTheme="minorHAnsi" w:cs="Calibri"/>
          <w:sz w:val="22"/>
          <w:szCs w:val="22"/>
        </w:rPr>
      </w:pPr>
    </w:p>
    <w:p w:rsidR="00717868" w:rsidRDefault="000E2580" w:rsidP="00A24103">
      <w:pPr>
        <w:rPr>
          <w:rFonts w:ascii="Calibri" w:hAnsi="Calibri" w:cs="Arial"/>
          <w:color w:val="000000"/>
          <w:sz w:val="22"/>
          <w:szCs w:val="22"/>
        </w:rPr>
      </w:pPr>
      <w:r>
        <w:rPr>
          <w:rFonts w:ascii="Calibri" w:hAnsi="Calibri" w:cs="Arial"/>
          <w:color w:val="000000"/>
          <w:sz w:val="22"/>
          <w:szCs w:val="22"/>
        </w:rPr>
        <w:t xml:space="preserve">I. </w:t>
      </w:r>
      <w:r w:rsidR="004C6F88">
        <w:rPr>
          <w:rFonts w:ascii="Calibri" w:hAnsi="Calibri" w:cs="Arial"/>
          <w:color w:val="000000"/>
          <w:sz w:val="22"/>
          <w:szCs w:val="22"/>
        </w:rPr>
        <w:t xml:space="preserve"> </w:t>
      </w:r>
      <w:r>
        <w:rPr>
          <w:rFonts w:ascii="Calibri" w:hAnsi="Calibri" w:cs="Arial"/>
          <w:color w:val="000000"/>
          <w:sz w:val="22"/>
          <w:szCs w:val="22"/>
        </w:rPr>
        <w:t xml:space="preserve"> </w:t>
      </w:r>
      <w:r w:rsidR="004C6F88">
        <w:rPr>
          <w:rFonts w:ascii="Calibri" w:hAnsi="Calibri" w:cs="Arial"/>
          <w:color w:val="000000"/>
          <w:sz w:val="22"/>
          <w:szCs w:val="22"/>
        </w:rPr>
        <w:t xml:space="preserve"> </w:t>
      </w:r>
      <w:r w:rsidR="009F361A" w:rsidRPr="009F361A">
        <w:rPr>
          <w:rFonts w:ascii="Calibri" w:hAnsi="Calibri" w:cs="Arial"/>
          <w:color w:val="000000"/>
          <w:sz w:val="22"/>
          <w:szCs w:val="22"/>
        </w:rPr>
        <w:t xml:space="preserve">Head of School </w:t>
      </w:r>
      <w:r w:rsidR="004C6F88">
        <w:rPr>
          <w:rFonts w:ascii="Calibri" w:hAnsi="Calibri" w:cs="Arial"/>
          <w:color w:val="000000"/>
          <w:sz w:val="22"/>
          <w:szCs w:val="22"/>
        </w:rPr>
        <w:t xml:space="preserve">update, Mark </w:t>
      </w:r>
      <w:proofErr w:type="spellStart"/>
      <w:r w:rsidR="004C6F88">
        <w:rPr>
          <w:rFonts w:ascii="Calibri" w:hAnsi="Calibri" w:cs="Arial"/>
          <w:color w:val="000000"/>
          <w:sz w:val="22"/>
          <w:szCs w:val="22"/>
        </w:rPr>
        <w:t>Tolley</w:t>
      </w:r>
      <w:proofErr w:type="spellEnd"/>
      <w:r w:rsidR="004C6F88">
        <w:rPr>
          <w:rFonts w:ascii="Calibri" w:hAnsi="Calibri" w:cs="Arial"/>
          <w:color w:val="000000"/>
          <w:sz w:val="22"/>
          <w:szCs w:val="22"/>
        </w:rPr>
        <w:t xml:space="preserve"> </w:t>
      </w:r>
    </w:p>
    <w:p w:rsidR="000114CB" w:rsidRDefault="000114CB" w:rsidP="00A24103">
      <w:pPr>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reported that he and Robin Yoder and Stacy Blackwell attended the APS policy committee meeting and received approval for an enrollment increase to 300 and the APS board offered compliments about CIS’ programs. 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noted that he expects 280 enrollment for the 2017-18 school year.</w:t>
      </w:r>
    </w:p>
    <w:p w:rsidR="000114CB" w:rsidRDefault="000114CB" w:rsidP="00A24103">
      <w:pPr>
        <w:rPr>
          <w:rFonts w:ascii="Calibri" w:hAnsi="Calibri" w:cs="Arial"/>
          <w:color w:val="000000"/>
          <w:sz w:val="22"/>
          <w:szCs w:val="22"/>
        </w:rPr>
      </w:pPr>
    </w:p>
    <w:p w:rsidR="000114CB" w:rsidRDefault="000114CB" w:rsidP="00A24103">
      <w:pPr>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presented the proposed rule change to double the governing council training</w:t>
      </w:r>
      <w:r w:rsidR="000455FC">
        <w:rPr>
          <w:rFonts w:ascii="Calibri" w:hAnsi="Calibri" w:cs="Arial"/>
          <w:color w:val="000000"/>
          <w:sz w:val="22"/>
          <w:szCs w:val="22"/>
        </w:rPr>
        <w:t xml:space="preserve"> requirements, noting that this would impose the requirement to have all training done before a member is allowed to vote. </w:t>
      </w:r>
    </w:p>
    <w:p w:rsidR="000455FC" w:rsidRDefault="000455FC" w:rsidP="00A24103">
      <w:pPr>
        <w:rPr>
          <w:rFonts w:ascii="Calibri" w:hAnsi="Calibri" w:cs="Arial"/>
          <w:color w:val="000000"/>
          <w:sz w:val="22"/>
          <w:szCs w:val="22"/>
        </w:rPr>
      </w:pPr>
    </w:p>
    <w:p w:rsidR="000455FC" w:rsidRPr="00D36CE6" w:rsidRDefault="000455FC" w:rsidP="00A24103">
      <w:pPr>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noted that </w:t>
      </w:r>
      <w:r w:rsidR="00263B2A">
        <w:rPr>
          <w:rFonts w:ascii="Calibri" w:hAnsi="Calibri" w:cs="Arial"/>
          <w:color w:val="000000"/>
          <w:sz w:val="22"/>
          <w:szCs w:val="22"/>
        </w:rPr>
        <w:t>CIS’ Awards</w:t>
      </w:r>
      <w:r>
        <w:rPr>
          <w:rFonts w:ascii="Calibri" w:hAnsi="Calibri" w:cs="Arial"/>
          <w:color w:val="000000"/>
          <w:sz w:val="22"/>
          <w:szCs w:val="22"/>
        </w:rPr>
        <w:t xml:space="preserve"> ceremony will be held </w:t>
      </w:r>
      <w:r w:rsidR="00263B2A">
        <w:rPr>
          <w:rFonts w:ascii="Calibri" w:hAnsi="Calibri" w:cs="Arial"/>
          <w:color w:val="000000"/>
          <w:sz w:val="22"/>
          <w:szCs w:val="22"/>
        </w:rPr>
        <w:t xml:space="preserve">next </w:t>
      </w:r>
      <w:r>
        <w:rPr>
          <w:rFonts w:ascii="Calibri" w:hAnsi="Calibri" w:cs="Arial"/>
          <w:color w:val="000000"/>
          <w:sz w:val="22"/>
          <w:szCs w:val="22"/>
        </w:rPr>
        <w:t>Wednesday recognizing IB exemplars, perfect attendance and the honor roll</w:t>
      </w:r>
      <w:r w:rsidR="00263B2A">
        <w:rPr>
          <w:rFonts w:ascii="Calibri" w:hAnsi="Calibri" w:cs="Arial"/>
          <w:color w:val="000000"/>
          <w:sz w:val="22"/>
          <w:szCs w:val="22"/>
        </w:rPr>
        <w:t xml:space="preserve"> students</w:t>
      </w:r>
      <w:r>
        <w:rPr>
          <w:rFonts w:ascii="Calibri" w:hAnsi="Calibri" w:cs="Arial"/>
          <w:color w:val="000000"/>
          <w:sz w:val="22"/>
          <w:szCs w:val="22"/>
        </w:rPr>
        <w:t xml:space="preserve">.  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noted that the Graduatio</w:t>
      </w:r>
      <w:r w:rsidR="00263B2A">
        <w:rPr>
          <w:rFonts w:ascii="Calibri" w:hAnsi="Calibri" w:cs="Arial"/>
          <w:color w:val="000000"/>
          <w:sz w:val="22"/>
          <w:szCs w:val="22"/>
        </w:rPr>
        <w:t>n will be held on May 20, 2017 and extended an invitation to all GC members.</w:t>
      </w:r>
    </w:p>
    <w:p w:rsidR="0060002F" w:rsidRDefault="0060002F" w:rsidP="0060002F">
      <w:pPr>
        <w:tabs>
          <w:tab w:val="left" w:pos="2520"/>
        </w:tabs>
        <w:rPr>
          <w:rFonts w:ascii="Calibri" w:hAnsi="Calibri" w:cs="Arial"/>
          <w:color w:val="000000"/>
          <w:sz w:val="22"/>
          <w:szCs w:val="22"/>
        </w:rPr>
      </w:pPr>
    </w:p>
    <w:p w:rsidR="00475B25" w:rsidRPr="005D0113" w:rsidRDefault="000E2580" w:rsidP="0060002F">
      <w:pPr>
        <w:tabs>
          <w:tab w:val="left" w:pos="2520"/>
        </w:tabs>
        <w:rPr>
          <w:rFonts w:ascii="Calibri" w:hAnsi="Calibri" w:cs="Arial"/>
          <w:color w:val="000000"/>
          <w:sz w:val="22"/>
          <w:szCs w:val="22"/>
        </w:rPr>
      </w:pPr>
      <w:r>
        <w:rPr>
          <w:rFonts w:ascii="Calibri" w:hAnsi="Calibri" w:cs="Arial"/>
          <w:color w:val="000000"/>
          <w:sz w:val="22"/>
          <w:szCs w:val="22"/>
        </w:rPr>
        <w:t xml:space="preserve">J.  </w:t>
      </w:r>
      <w:r w:rsidR="005D0113">
        <w:rPr>
          <w:rFonts w:ascii="Calibri" w:hAnsi="Calibri" w:cs="Arial"/>
          <w:color w:val="000000"/>
          <w:sz w:val="22"/>
          <w:szCs w:val="22"/>
        </w:rPr>
        <w:t xml:space="preserve">  </w:t>
      </w:r>
      <w:r w:rsidR="00E33FC9" w:rsidRPr="005D0113">
        <w:rPr>
          <w:rFonts w:ascii="Calibri" w:hAnsi="Calibri" w:cs="Arial"/>
          <w:color w:val="000000"/>
          <w:sz w:val="22"/>
          <w:szCs w:val="22"/>
        </w:rPr>
        <w:t xml:space="preserve">Other Business/ GC Member Comment:  </w:t>
      </w:r>
      <w:r w:rsidR="00F866BC">
        <w:rPr>
          <w:rFonts w:ascii="Calibri" w:hAnsi="Calibri" w:cs="Arial"/>
          <w:color w:val="000000"/>
          <w:sz w:val="22"/>
          <w:szCs w:val="22"/>
        </w:rPr>
        <w:t>Robin Yoder presented some information from the training she recently attended.</w:t>
      </w:r>
    </w:p>
    <w:p w:rsidR="0060002F" w:rsidRDefault="0060002F" w:rsidP="0060002F">
      <w:pPr>
        <w:rPr>
          <w:rFonts w:ascii="Calibri" w:hAnsi="Calibri" w:cs="Arial"/>
          <w:color w:val="000000"/>
          <w:sz w:val="22"/>
          <w:szCs w:val="22"/>
        </w:rPr>
      </w:pPr>
    </w:p>
    <w:p w:rsidR="00F866BC" w:rsidRDefault="000E2580" w:rsidP="0060002F">
      <w:pPr>
        <w:rPr>
          <w:rFonts w:ascii="Calibri" w:hAnsi="Calibri" w:cs="Arial"/>
          <w:color w:val="000000"/>
          <w:sz w:val="22"/>
          <w:szCs w:val="22"/>
        </w:rPr>
      </w:pPr>
      <w:r>
        <w:rPr>
          <w:rFonts w:ascii="Calibri" w:hAnsi="Calibri" w:cs="Arial"/>
          <w:color w:val="000000"/>
          <w:sz w:val="22"/>
          <w:szCs w:val="22"/>
        </w:rPr>
        <w:t>K.</w:t>
      </w:r>
      <w:r w:rsidR="005D0113">
        <w:rPr>
          <w:rFonts w:ascii="Calibri" w:hAnsi="Calibri" w:cs="Arial"/>
          <w:color w:val="000000"/>
          <w:sz w:val="22"/>
          <w:szCs w:val="22"/>
        </w:rPr>
        <w:t xml:space="preserve">  </w:t>
      </w:r>
      <w:r w:rsidR="00E33FC9" w:rsidRPr="00A60CCF">
        <w:rPr>
          <w:rFonts w:ascii="Calibri" w:hAnsi="Calibri" w:cs="Arial"/>
          <w:color w:val="000000"/>
          <w:sz w:val="22"/>
          <w:szCs w:val="22"/>
        </w:rPr>
        <w:t>Adjournment</w:t>
      </w:r>
      <w:r w:rsidR="0060002F">
        <w:rPr>
          <w:rFonts w:ascii="Calibri" w:hAnsi="Calibri" w:cs="Arial"/>
          <w:color w:val="000000"/>
          <w:sz w:val="22"/>
          <w:szCs w:val="22"/>
        </w:rPr>
        <w:t xml:space="preserve"> </w:t>
      </w:r>
    </w:p>
    <w:p w:rsidR="00227F8C" w:rsidRDefault="00227F8C" w:rsidP="0060002F">
      <w:pPr>
        <w:rPr>
          <w:rFonts w:ascii="Calibri" w:hAnsi="Calibri" w:cs="Arial"/>
          <w:color w:val="000000"/>
          <w:sz w:val="22"/>
          <w:szCs w:val="22"/>
        </w:rPr>
      </w:pPr>
      <w:r>
        <w:rPr>
          <w:rFonts w:ascii="Calibri" w:hAnsi="Calibri" w:cs="Arial"/>
          <w:color w:val="000000"/>
          <w:sz w:val="22"/>
          <w:szCs w:val="22"/>
        </w:rPr>
        <w:t>Justin Sawyer moved to adjourn at 6:37pm. Robin Yoder seconded. There was no opposition.</w:t>
      </w:r>
    </w:p>
    <w:p w:rsidR="00E33FC9" w:rsidRDefault="00E33FC9" w:rsidP="0060002F">
      <w:pPr>
        <w:rPr>
          <w:rFonts w:ascii="Calibri" w:hAnsi="Calibri" w:cs="Arial"/>
          <w:color w:val="000000"/>
          <w:sz w:val="22"/>
          <w:szCs w:val="22"/>
        </w:rPr>
      </w:pPr>
      <w:bookmarkStart w:id="0" w:name="_GoBack"/>
      <w:r w:rsidRPr="00A60CCF">
        <w:rPr>
          <w:rFonts w:ascii="Calibri" w:hAnsi="Calibri" w:cs="Arial"/>
          <w:color w:val="000000"/>
          <w:sz w:val="22"/>
          <w:szCs w:val="22"/>
        </w:rPr>
        <w:lastRenderedPageBreak/>
        <w:t>The next meeting of t</w:t>
      </w:r>
      <w:r w:rsidR="004406FA">
        <w:rPr>
          <w:rFonts w:ascii="Calibri" w:hAnsi="Calibri" w:cs="Arial"/>
          <w:color w:val="000000"/>
          <w:sz w:val="22"/>
          <w:szCs w:val="22"/>
        </w:rPr>
        <w:t xml:space="preserve">he </w:t>
      </w:r>
      <w:r w:rsidR="005D01DD">
        <w:rPr>
          <w:rFonts w:ascii="Calibri" w:hAnsi="Calibri" w:cs="Arial"/>
          <w:color w:val="000000"/>
          <w:sz w:val="22"/>
          <w:szCs w:val="22"/>
        </w:rPr>
        <w:t xml:space="preserve">Governing Council will be </w:t>
      </w:r>
      <w:r w:rsidR="0060002F">
        <w:rPr>
          <w:rFonts w:ascii="Calibri" w:hAnsi="Calibri" w:cs="Arial"/>
          <w:color w:val="000000"/>
          <w:sz w:val="22"/>
          <w:szCs w:val="22"/>
        </w:rPr>
        <w:t xml:space="preserve">a special meeting held </w:t>
      </w:r>
      <w:r w:rsidR="005D01DD">
        <w:rPr>
          <w:rFonts w:ascii="Calibri" w:hAnsi="Calibri" w:cs="Arial"/>
          <w:color w:val="000000"/>
          <w:sz w:val="22"/>
          <w:szCs w:val="22"/>
        </w:rPr>
        <w:t>on</w:t>
      </w:r>
      <w:r w:rsidR="00F866BC">
        <w:rPr>
          <w:rFonts w:ascii="Calibri" w:hAnsi="Calibri" w:cs="Arial"/>
          <w:color w:val="000000"/>
          <w:sz w:val="22"/>
          <w:szCs w:val="22"/>
        </w:rPr>
        <w:t xml:space="preserve"> </w:t>
      </w:r>
      <w:r w:rsidR="00227F8C">
        <w:rPr>
          <w:rFonts w:ascii="Calibri" w:hAnsi="Calibri" w:cs="Arial"/>
          <w:color w:val="000000"/>
          <w:sz w:val="22"/>
          <w:szCs w:val="22"/>
        </w:rPr>
        <w:t xml:space="preserve">May 24, 2017 at 5pm. </w:t>
      </w:r>
      <w:r w:rsidR="005D01DD">
        <w:rPr>
          <w:rFonts w:ascii="Calibri" w:hAnsi="Calibri" w:cs="Arial"/>
          <w:color w:val="000000"/>
          <w:sz w:val="22"/>
          <w:szCs w:val="22"/>
        </w:rPr>
        <w:t xml:space="preserve"> </w:t>
      </w:r>
      <w:r w:rsidR="0060002F">
        <w:rPr>
          <w:rFonts w:ascii="Calibri" w:hAnsi="Calibri" w:cs="Arial"/>
          <w:color w:val="000000"/>
          <w:sz w:val="22"/>
          <w:szCs w:val="22"/>
        </w:rPr>
        <w:t xml:space="preserve">The next regular meeting of the Governing Council </w:t>
      </w:r>
      <w:r w:rsidR="00BF5D78">
        <w:rPr>
          <w:rFonts w:ascii="Calibri" w:hAnsi="Calibri" w:cs="Arial"/>
          <w:color w:val="000000"/>
          <w:sz w:val="22"/>
          <w:szCs w:val="22"/>
        </w:rPr>
        <w:t xml:space="preserve">has been rescheduled and </w:t>
      </w:r>
      <w:r w:rsidR="0060002F">
        <w:rPr>
          <w:rFonts w:ascii="Calibri" w:hAnsi="Calibri" w:cs="Arial"/>
          <w:color w:val="000000"/>
          <w:sz w:val="22"/>
          <w:szCs w:val="22"/>
        </w:rPr>
        <w:t xml:space="preserve">will be held on </w:t>
      </w:r>
      <w:r w:rsidR="005D01DD">
        <w:rPr>
          <w:rFonts w:ascii="Calibri" w:hAnsi="Calibri" w:cs="Arial"/>
          <w:color w:val="000000"/>
          <w:sz w:val="22"/>
          <w:szCs w:val="22"/>
        </w:rPr>
        <w:t>June 2</w:t>
      </w:r>
      <w:r w:rsidR="00227F8C">
        <w:rPr>
          <w:rFonts w:ascii="Calibri" w:hAnsi="Calibri" w:cs="Arial"/>
          <w:color w:val="000000"/>
          <w:sz w:val="22"/>
          <w:szCs w:val="22"/>
        </w:rPr>
        <w:t>1</w:t>
      </w:r>
      <w:r w:rsidR="004C6F88">
        <w:rPr>
          <w:rFonts w:ascii="Calibri" w:hAnsi="Calibri" w:cs="Arial"/>
          <w:color w:val="000000"/>
          <w:sz w:val="22"/>
          <w:szCs w:val="22"/>
        </w:rPr>
        <w:t>, 2017</w:t>
      </w:r>
      <w:r w:rsidR="00A60CCF" w:rsidRPr="00A60CCF">
        <w:rPr>
          <w:rFonts w:ascii="Calibri" w:hAnsi="Calibri" w:cs="Arial"/>
          <w:color w:val="000000"/>
          <w:sz w:val="22"/>
          <w:szCs w:val="22"/>
        </w:rPr>
        <w:t xml:space="preserve"> </w:t>
      </w:r>
      <w:r w:rsidR="005D01DD">
        <w:rPr>
          <w:rFonts w:ascii="Calibri" w:hAnsi="Calibri" w:cs="Arial"/>
          <w:color w:val="000000"/>
          <w:sz w:val="22"/>
          <w:szCs w:val="22"/>
        </w:rPr>
        <w:t>at 1</w:t>
      </w:r>
      <w:r w:rsidRPr="00A60CCF">
        <w:rPr>
          <w:rFonts w:ascii="Calibri" w:hAnsi="Calibri" w:cs="Arial"/>
          <w:color w:val="000000"/>
          <w:sz w:val="22"/>
          <w:szCs w:val="22"/>
        </w:rPr>
        <w:t>:00 pm and will take place at 5500 Wilshire Ave. NE, Albuquerque, NM  87113</w:t>
      </w:r>
    </w:p>
    <w:bookmarkEnd w:id="0"/>
    <w:p w:rsidR="00362770" w:rsidRPr="000455FC" w:rsidRDefault="00F26B2D" w:rsidP="000455FC">
      <w:pPr>
        <w:rPr>
          <w:rFonts w:ascii="Arial" w:hAnsi="Arial" w:cs="Arial"/>
          <w:b/>
          <w:bCs/>
          <w:color w:val="000000"/>
        </w:rPr>
      </w:pPr>
      <w:r>
        <w:rPr>
          <w:rFonts w:ascii="Arial" w:hAnsi="Arial" w:cs="Arial"/>
          <w:b/>
          <w:bCs/>
          <w:color w:val="000000"/>
        </w:rPr>
        <w:t xml:space="preserve">   </w:t>
      </w:r>
    </w:p>
    <w:sectPr w:rsidR="00362770" w:rsidRPr="000455FC"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9D9604C"/>
    <w:multiLevelType w:val="hybridMultilevel"/>
    <w:tmpl w:val="9FCC0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5"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7"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20"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9"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6"/>
  </w:num>
  <w:num w:numId="5">
    <w:abstractNumId w:val="28"/>
  </w:num>
  <w:num w:numId="6">
    <w:abstractNumId w:val="9"/>
  </w:num>
  <w:num w:numId="7">
    <w:abstractNumId w:val="14"/>
  </w:num>
  <w:num w:numId="8">
    <w:abstractNumId w:val="19"/>
  </w:num>
  <w:num w:numId="9">
    <w:abstractNumId w:val="29"/>
  </w:num>
  <w:num w:numId="10">
    <w:abstractNumId w:val="18"/>
  </w:num>
  <w:num w:numId="11">
    <w:abstractNumId w:val="7"/>
  </w:num>
  <w:num w:numId="12">
    <w:abstractNumId w:val="3"/>
  </w:num>
  <w:num w:numId="13">
    <w:abstractNumId w:val="13"/>
  </w:num>
  <w:num w:numId="14">
    <w:abstractNumId w:val="30"/>
  </w:num>
  <w:num w:numId="15">
    <w:abstractNumId w:val="17"/>
  </w:num>
  <w:num w:numId="16">
    <w:abstractNumId w:val="4"/>
  </w:num>
  <w:num w:numId="17">
    <w:abstractNumId w:val="15"/>
  </w:num>
  <w:num w:numId="18">
    <w:abstractNumId w:val="25"/>
  </w:num>
  <w:num w:numId="19">
    <w:abstractNumId w:val="8"/>
  </w:num>
  <w:num w:numId="20">
    <w:abstractNumId w:val="24"/>
  </w:num>
  <w:num w:numId="21">
    <w:abstractNumId w:val="22"/>
  </w:num>
  <w:num w:numId="22">
    <w:abstractNumId w:val="5"/>
  </w:num>
  <w:num w:numId="23">
    <w:abstractNumId w:val="23"/>
  </w:num>
  <w:num w:numId="24">
    <w:abstractNumId w:val="23"/>
  </w:num>
  <w:num w:numId="25">
    <w:abstractNumId w:val="6"/>
  </w:num>
  <w:num w:numId="26">
    <w:abstractNumId w:val="11"/>
  </w:num>
  <w:num w:numId="27">
    <w:abstractNumId w:val="21"/>
  </w:num>
  <w:num w:numId="28">
    <w:abstractNumId w:val="26"/>
  </w:num>
  <w:num w:numId="29">
    <w:abstractNumId w:val="12"/>
  </w:num>
  <w:num w:numId="30">
    <w:abstractNumId w:val="27"/>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114CB"/>
    <w:rsid w:val="000455FC"/>
    <w:rsid w:val="0005481A"/>
    <w:rsid w:val="0007678C"/>
    <w:rsid w:val="00094818"/>
    <w:rsid w:val="000E2580"/>
    <w:rsid w:val="00103E2E"/>
    <w:rsid w:val="00111761"/>
    <w:rsid w:val="00116125"/>
    <w:rsid w:val="00133A94"/>
    <w:rsid w:val="00160A9B"/>
    <w:rsid w:val="0019030B"/>
    <w:rsid w:val="001A0A42"/>
    <w:rsid w:val="001B6311"/>
    <w:rsid w:val="001D43C3"/>
    <w:rsid w:val="001F199D"/>
    <w:rsid w:val="002270F0"/>
    <w:rsid w:val="00227F8C"/>
    <w:rsid w:val="00253AA8"/>
    <w:rsid w:val="00263B2A"/>
    <w:rsid w:val="00295AC4"/>
    <w:rsid w:val="002A164A"/>
    <w:rsid w:val="002B53B8"/>
    <w:rsid w:val="002D5127"/>
    <w:rsid w:val="002F6057"/>
    <w:rsid w:val="00313930"/>
    <w:rsid w:val="003141D0"/>
    <w:rsid w:val="003253B1"/>
    <w:rsid w:val="003313DF"/>
    <w:rsid w:val="00343FAC"/>
    <w:rsid w:val="00346634"/>
    <w:rsid w:val="00352A16"/>
    <w:rsid w:val="00362770"/>
    <w:rsid w:val="00370624"/>
    <w:rsid w:val="003758EF"/>
    <w:rsid w:val="003E00E7"/>
    <w:rsid w:val="003F0967"/>
    <w:rsid w:val="004306D2"/>
    <w:rsid w:val="004406FA"/>
    <w:rsid w:val="00445ED8"/>
    <w:rsid w:val="004570C6"/>
    <w:rsid w:val="0046513C"/>
    <w:rsid w:val="00475B25"/>
    <w:rsid w:val="004778A7"/>
    <w:rsid w:val="00482846"/>
    <w:rsid w:val="004C0354"/>
    <w:rsid w:val="004C1A66"/>
    <w:rsid w:val="004C6F88"/>
    <w:rsid w:val="005165CA"/>
    <w:rsid w:val="00516AA7"/>
    <w:rsid w:val="00521D25"/>
    <w:rsid w:val="005271FB"/>
    <w:rsid w:val="005815AB"/>
    <w:rsid w:val="005A41F9"/>
    <w:rsid w:val="005B2F38"/>
    <w:rsid w:val="005D0113"/>
    <w:rsid w:val="005D01DD"/>
    <w:rsid w:val="005E1332"/>
    <w:rsid w:val="005F397E"/>
    <w:rsid w:val="0060002F"/>
    <w:rsid w:val="00601834"/>
    <w:rsid w:val="006121B3"/>
    <w:rsid w:val="00627FBC"/>
    <w:rsid w:val="0064578B"/>
    <w:rsid w:val="006624E8"/>
    <w:rsid w:val="006A3D25"/>
    <w:rsid w:val="006A3D7A"/>
    <w:rsid w:val="006C6BBD"/>
    <w:rsid w:val="006E00F4"/>
    <w:rsid w:val="006E4FD0"/>
    <w:rsid w:val="007132A3"/>
    <w:rsid w:val="00717868"/>
    <w:rsid w:val="00731AEF"/>
    <w:rsid w:val="007332F2"/>
    <w:rsid w:val="0074375E"/>
    <w:rsid w:val="007B3077"/>
    <w:rsid w:val="007E26D7"/>
    <w:rsid w:val="007F1FC0"/>
    <w:rsid w:val="007F7E5D"/>
    <w:rsid w:val="008327AD"/>
    <w:rsid w:val="008433A0"/>
    <w:rsid w:val="00850E19"/>
    <w:rsid w:val="00873C21"/>
    <w:rsid w:val="008C464B"/>
    <w:rsid w:val="008C73B0"/>
    <w:rsid w:val="008E1F79"/>
    <w:rsid w:val="008E43B3"/>
    <w:rsid w:val="008E61E9"/>
    <w:rsid w:val="008F34A8"/>
    <w:rsid w:val="00901DA3"/>
    <w:rsid w:val="009077A0"/>
    <w:rsid w:val="009175BD"/>
    <w:rsid w:val="009254DA"/>
    <w:rsid w:val="0095250B"/>
    <w:rsid w:val="00955585"/>
    <w:rsid w:val="00956347"/>
    <w:rsid w:val="00995A5F"/>
    <w:rsid w:val="009C07C5"/>
    <w:rsid w:val="009F361A"/>
    <w:rsid w:val="00A00896"/>
    <w:rsid w:val="00A011D4"/>
    <w:rsid w:val="00A20051"/>
    <w:rsid w:val="00A24103"/>
    <w:rsid w:val="00A60CCF"/>
    <w:rsid w:val="00A9045E"/>
    <w:rsid w:val="00A929B5"/>
    <w:rsid w:val="00AA014D"/>
    <w:rsid w:val="00AA10E3"/>
    <w:rsid w:val="00AB6416"/>
    <w:rsid w:val="00AF0E28"/>
    <w:rsid w:val="00B03E0A"/>
    <w:rsid w:val="00B24D68"/>
    <w:rsid w:val="00B71DCD"/>
    <w:rsid w:val="00B80FCB"/>
    <w:rsid w:val="00B8297C"/>
    <w:rsid w:val="00BA3AB0"/>
    <w:rsid w:val="00BF5D78"/>
    <w:rsid w:val="00C0559B"/>
    <w:rsid w:val="00C124D2"/>
    <w:rsid w:val="00C166E5"/>
    <w:rsid w:val="00C32634"/>
    <w:rsid w:val="00C53826"/>
    <w:rsid w:val="00C805DC"/>
    <w:rsid w:val="00C92059"/>
    <w:rsid w:val="00CB3A76"/>
    <w:rsid w:val="00CD4E87"/>
    <w:rsid w:val="00CD755E"/>
    <w:rsid w:val="00CE00D6"/>
    <w:rsid w:val="00CF19D9"/>
    <w:rsid w:val="00D27AE9"/>
    <w:rsid w:val="00D36CE6"/>
    <w:rsid w:val="00D65034"/>
    <w:rsid w:val="00D722D9"/>
    <w:rsid w:val="00D72AEF"/>
    <w:rsid w:val="00D864CE"/>
    <w:rsid w:val="00D951FC"/>
    <w:rsid w:val="00DA14A1"/>
    <w:rsid w:val="00DA225B"/>
    <w:rsid w:val="00DC0400"/>
    <w:rsid w:val="00DC136A"/>
    <w:rsid w:val="00DF08C5"/>
    <w:rsid w:val="00DF0DE8"/>
    <w:rsid w:val="00E004CB"/>
    <w:rsid w:val="00E167A6"/>
    <w:rsid w:val="00E31A88"/>
    <w:rsid w:val="00E33E8F"/>
    <w:rsid w:val="00E33FC9"/>
    <w:rsid w:val="00E40B58"/>
    <w:rsid w:val="00E4310E"/>
    <w:rsid w:val="00E53962"/>
    <w:rsid w:val="00E93B95"/>
    <w:rsid w:val="00E94C41"/>
    <w:rsid w:val="00EA4639"/>
    <w:rsid w:val="00ED3B76"/>
    <w:rsid w:val="00EE6E38"/>
    <w:rsid w:val="00F17167"/>
    <w:rsid w:val="00F26B2D"/>
    <w:rsid w:val="00F71F6D"/>
    <w:rsid w:val="00F7578E"/>
    <w:rsid w:val="00F81E9B"/>
    <w:rsid w:val="00F866BC"/>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 w:type="character" w:customStyle="1" w:styleId="apple-converted-space">
    <w:name w:val="apple-converted-space"/>
    <w:basedOn w:val="DefaultParagraphFont"/>
    <w:rsid w:val="00DF08C5"/>
  </w:style>
  <w:style w:type="character" w:customStyle="1" w:styleId="il">
    <w:name w:val="il"/>
    <w:basedOn w:val="DefaultParagraphFont"/>
    <w:rsid w:val="00DF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 w:id="1278561640">
      <w:bodyDiv w:val="1"/>
      <w:marLeft w:val="0"/>
      <w:marRight w:val="0"/>
      <w:marTop w:val="0"/>
      <w:marBottom w:val="0"/>
      <w:divBdr>
        <w:top w:val="none" w:sz="0" w:space="0" w:color="auto"/>
        <w:left w:val="none" w:sz="0" w:space="0" w:color="auto"/>
        <w:bottom w:val="none" w:sz="0" w:space="0" w:color="auto"/>
        <w:right w:val="none" w:sz="0" w:space="0" w:color="auto"/>
      </w:divBdr>
      <w:divsChild>
        <w:div w:id="2003436072">
          <w:marLeft w:val="0"/>
          <w:marRight w:val="0"/>
          <w:marTop w:val="0"/>
          <w:marBottom w:val="0"/>
          <w:divBdr>
            <w:top w:val="none" w:sz="0" w:space="0" w:color="auto"/>
            <w:left w:val="none" w:sz="0" w:space="0" w:color="auto"/>
            <w:bottom w:val="none" w:sz="0" w:space="0" w:color="auto"/>
            <w:right w:val="none" w:sz="0" w:space="0" w:color="auto"/>
          </w:divBdr>
          <w:divsChild>
            <w:div w:id="1271166110">
              <w:marLeft w:val="0"/>
              <w:marRight w:val="0"/>
              <w:marTop w:val="0"/>
              <w:marBottom w:val="0"/>
              <w:divBdr>
                <w:top w:val="none" w:sz="0" w:space="0" w:color="auto"/>
                <w:left w:val="none" w:sz="0" w:space="0" w:color="auto"/>
                <w:bottom w:val="none" w:sz="0" w:space="0" w:color="auto"/>
                <w:right w:val="none" w:sz="0" w:space="0" w:color="auto"/>
              </w:divBdr>
              <w:divsChild>
                <w:div w:id="1766923128">
                  <w:marLeft w:val="0"/>
                  <w:marRight w:val="0"/>
                  <w:marTop w:val="0"/>
                  <w:marBottom w:val="0"/>
                  <w:divBdr>
                    <w:top w:val="none" w:sz="0" w:space="0" w:color="auto"/>
                    <w:left w:val="none" w:sz="0" w:space="0" w:color="auto"/>
                    <w:bottom w:val="none" w:sz="0" w:space="0" w:color="auto"/>
                    <w:right w:val="none" w:sz="0" w:space="0" w:color="auto"/>
                  </w:divBdr>
                  <w:divsChild>
                    <w:div w:id="249043866">
                      <w:marLeft w:val="0"/>
                      <w:marRight w:val="0"/>
                      <w:marTop w:val="0"/>
                      <w:marBottom w:val="0"/>
                      <w:divBdr>
                        <w:top w:val="none" w:sz="0" w:space="0" w:color="auto"/>
                        <w:left w:val="none" w:sz="0" w:space="0" w:color="auto"/>
                        <w:bottom w:val="none" w:sz="0" w:space="0" w:color="auto"/>
                        <w:right w:val="none" w:sz="0" w:space="0" w:color="auto"/>
                      </w:divBdr>
                      <w:divsChild>
                        <w:div w:id="1801191538">
                          <w:marLeft w:val="0"/>
                          <w:marRight w:val="0"/>
                          <w:marTop w:val="0"/>
                          <w:marBottom w:val="0"/>
                          <w:divBdr>
                            <w:top w:val="none" w:sz="0" w:space="0" w:color="auto"/>
                            <w:left w:val="none" w:sz="0" w:space="0" w:color="auto"/>
                            <w:bottom w:val="none" w:sz="0" w:space="0" w:color="auto"/>
                            <w:right w:val="none" w:sz="0" w:space="0" w:color="auto"/>
                          </w:divBdr>
                          <w:divsChild>
                            <w:div w:id="86973061">
                              <w:marLeft w:val="0"/>
                              <w:marRight w:val="0"/>
                              <w:marTop w:val="0"/>
                              <w:marBottom w:val="0"/>
                              <w:divBdr>
                                <w:top w:val="none" w:sz="0" w:space="0" w:color="auto"/>
                                <w:left w:val="none" w:sz="0" w:space="0" w:color="auto"/>
                                <w:bottom w:val="none" w:sz="0" w:space="0" w:color="auto"/>
                                <w:right w:val="none" w:sz="0" w:space="0" w:color="auto"/>
                              </w:divBdr>
                              <w:divsChild>
                                <w:div w:id="4812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8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0C70-9665-467D-BF62-67CBFCB1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Tara Armijo-Prewitt</cp:lastModifiedBy>
  <cp:revision>2</cp:revision>
  <cp:lastPrinted>2016-08-08T19:35:00Z</cp:lastPrinted>
  <dcterms:created xsi:type="dcterms:W3CDTF">2017-05-16T15:11:00Z</dcterms:created>
  <dcterms:modified xsi:type="dcterms:W3CDTF">2017-05-16T15:11:00Z</dcterms:modified>
</cp:coreProperties>
</file>