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141" w:rsidRPr="00FC60DB" w:rsidRDefault="00FC60DB" w:rsidP="00FC60DB">
      <w:pPr>
        <w:pStyle w:val="Caption"/>
        <w:pBdr>
          <w:bottom w:val="single" w:sz="8" w:space="0" w:color="CBCACA"/>
        </w:pBdr>
        <w:spacing w:before="180"/>
        <w:jc w:val="center"/>
        <w:rPr>
          <w:rFonts w:ascii="Helvetica Neue Medium" w:hAnsi="Helvetica Neue Medium"/>
          <w:color w:val="00A3DA"/>
          <w:sz w:val="22"/>
          <w:szCs w:val="22"/>
        </w:rPr>
      </w:pPr>
      <w:bookmarkStart w:id="0" w:name="_GoBack"/>
      <w:bookmarkEnd w:id="0"/>
      <w:r w:rsidRPr="00FC60DB">
        <w:rPr>
          <w:rFonts w:ascii="Helvetica Neue Medium" w:hAnsi="Helvetica Neue Medium"/>
          <w:noProof/>
          <w:color w:val="00A3DA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BCD2B8C" wp14:editId="790C5F9D">
                <wp:simplePos x="0" y="0"/>
                <wp:positionH relativeFrom="margin">
                  <wp:posOffset>2354580</wp:posOffset>
                </wp:positionH>
                <wp:positionV relativeFrom="paragraph">
                  <wp:posOffset>1656080</wp:posOffset>
                </wp:positionV>
                <wp:extent cx="5509260" cy="2278380"/>
                <wp:effectExtent l="0" t="0" r="27305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260" cy="227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1" w:name="_MON_1536065610"/>
                          <w:bookmarkEnd w:id="1"/>
                          <w:p w:rsidR="00FC60DB" w:rsidRDefault="00FC60DB" w:rsidP="00FC60D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</w:pPr>
                            <w:r>
                              <w:object w:dxaOrig="9578" w:dyaOrig="538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90.4pt;height:179.4pt" o:ole="">
                                  <v:imagedata r:id="rId6" o:title=""/>
                                </v:shape>
                                <o:OLEObject Type="Embed" ProgID="PowerPoint.Show.12" ShapeID="_x0000_i1025" DrawAspect="Content" ObjectID="_1536141468" r:id="rId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D2B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5.4pt;margin-top:130.4pt;width:433.8pt;height:179.4pt;z-index:251668480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">
                <v:textbox>
                  <w:txbxContent>
                    <w:bookmarkStart w:id="2" w:name="_MON_1536065610"/>
                    <w:bookmarkEnd w:id="2"/>
                    <w:p w:rsidR="00FC60DB" w:rsidRDefault="00FC60DB" w:rsidP="00FC60D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</w:pPr>
                      <w:r>
                        <w:object w:dxaOrig="9578" w:dyaOrig="5380">
                          <v:shape id="_x0000_i1025" type="#_x0000_t75" style="width:290.4pt;height:179.4pt" o:ole="">
                            <v:imagedata r:id="rId6" o:title=""/>
                          </v:shape>
                          <o:OLEObject Type="Embed" ProgID="PowerPoint.Show.12" ShapeID="_x0000_i1025" DrawAspect="Content" ObjectID="_1536141468" r:id="rId8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7EFC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ABD0E5B" wp14:editId="71DCB0DE">
                <wp:simplePos x="0" y="0"/>
                <wp:positionH relativeFrom="page">
                  <wp:posOffset>787400</wp:posOffset>
                </wp:positionH>
                <wp:positionV relativeFrom="page">
                  <wp:posOffset>2590800</wp:posOffset>
                </wp:positionV>
                <wp:extent cx="1955800" cy="6578600"/>
                <wp:effectExtent l="0" t="0" r="6350" b="0"/>
                <wp:wrapSquare wrapText="bothSides" distT="152400" distB="152400" distL="152400" distR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786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81141" w:rsidRDefault="00517EFC">
                            <w:pPr>
                              <w:pStyle w:val="Heading2"/>
                            </w:pPr>
                            <w:r>
                              <w:t>Unit I - Cells Alive!</w:t>
                            </w:r>
                          </w:p>
                          <w:p w:rsidR="00381141" w:rsidRDefault="00517EFC">
                            <w:pPr>
                              <w:pStyle w:val="Heading2"/>
                            </w:pPr>
                            <w:r>
                              <w:t>Key Concept</w:t>
                            </w:r>
                          </w:p>
                          <w:p w:rsidR="00381141" w:rsidRDefault="00517EFC">
                            <w:pPr>
                              <w:pStyle w:val="Body2"/>
                            </w:pPr>
                            <w:r>
                              <w:rPr>
                                <w:rFonts w:ascii="Avenir Next Demi Bold" w:hAnsi="Avenir Next Demi Bold"/>
                              </w:rPr>
                              <w:t>Systems</w:t>
                            </w:r>
                            <w:r>
                              <w:t xml:space="preserve"> are sets of interacting or interdependent components. Systems provide structure and order in human, natural and built environments. Systems can be static or dynamic, simple or complex.</w:t>
                            </w:r>
                          </w:p>
                          <w:p w:rsidR="00381141" w:rsidRDefault="00517EFC">
                            <w:pPr>
                              <w:pStyle w:val="Heading2"/>
                            </w:pPr>
                            <w:r>
                              <w:t>Global Context</w:t>
                            </w:r>
                          </w:p>
                          <w:p w:rsidR="00381141" w:rsidRDefault="00517EFC">
                            <w:pPr>
                              <w:pStyle w:val="Body2"/>
                            </w:pPr>
                            <w:r>
                              <w:rPr>
                                <w:rFonts w:ascii="Avenir Next Demi Bold" w:hAnsi="Avenir Next Demi Bold"/>
                              </w:rPr>
                              <w:t xml:space="preserve">Scientific and Technical Innovation </w:t>
                            </w:r>
                            <w:r>
                              <w:t xml:space="preserve">Students will explore the natural world and its laws; the interaction between people and the natural world; how humans use  their scientific and technological advances on communities and environments; the impact of environments on human activity; how humans adapt environments to their needs. 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BD0E5B" id="officeArt object" o:spid="_x0000_s1027" style="position:absolute;left:0;text-align:left;margin-left:62pt;margin-top:204pt;width:154pt;height:518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" fillcolor="#ebebeb" stroked="f" strokeweight="1pt">
                <v:stroke miterlimit="4"/>
                <v:textbox inset="6pt,6pt,6pt,6pt">
                  <w:txbxContent>
                    <w:p w:rsidR="00381141" w:rsidRDefault="00517EFC">
                      <w:pPr>
                        <w:pStyle w:val="Heading2"/>
                        <w:rPr>
                          <w:rFonts w:hint="eastAsia"/>
                        </w:rPr>
                      </w:pPr>
                      <w:r>
                        <w:t>Unit I - Cells Alive!</w:t>
                      </w:r>
                    </w:p>
                    <w:p w:rsidR="00381141" w:rsidRDefault="00517EFC">
                      <w:pPr>
                        <w:pStyle w:val="Heading2"/>
                        <w:rPr>
                          <w:rFonts w:hint="eastAsia"/>
                        </w:rPr>
                      </w:pPr>
                      <w:r>
                        <w:t>Key Concept</w:t>
                      </w:r>
                    </w:p>
                    <w:p w:rsidR="00381141" w:rsidRDefault="00517EFC">
                      <w:pPr>
                        <w:pStyle w:val="Body2"/>
                        <w:rPr>
                          <w:rFonts w:hint="eastAsia"/>
                        </w:rPr>
                      </w:pPr>
                      <w:r>
                        <w:rPr>
                          <w:rFonts w:ascii="Avenir Next Demi Bold" w:hAnsi="Avenir Next Demi Bold"/>
                        </w:rPr>
                        <w:t>Systems</w:t>
                      </w:r>
                      <w:r>
                        <w:t xml:space="preserve"> are sets of interacting or interdependent components. Systems provide structure and order in human, natural and built environments. Systems can be static or dynamic, simple or complex.</w:t>
                      </w:r>
                    </w:p>
                    <w:p w:rsidR="00381141" w:rsidRDefault="00517EFC">
                      <w:pPr>
                        <w:pStyle w:val="Heading2"/>
                        <w:rPr>
                          <w:rFonts w:hint="eastAsia"/>
                        </w:rPr>
                      </w:pPr>
                      <w:r>
                        <w:t>Global Context</w:t>
                      </w:r>
                    </w:p>
                    <w:p w:rsidR="00381141" w:rsidRDefault="00517EFC">
                      <w:pPr>
                        <w:pStyle w:val="Body2"/>
                        <w:rPr>
                          <w:rFonts w:hint="eastAsia"/>
                        </w:rPr>
                      </w:pPr>
                      <w:r>
                        <w:rPr>
                          <w:rFonts w:ascii="Avenir Next Demi Bold" w:hAnsi="Avenir Next Demi Bold"/>
                        </w:rPr>
                        <w:t xml:space="preserve">Scientific and Technical Innovation </w:t>
                      </w:r>
                      <w:r>
                        <w:t>Students will explore the natural world and its laws; the interaction between people and the natural world; how humans use  their scientific and technological advances on communities and environments; the impact of envir</w:t>
                      </w:r>
                      <w:r>
                        <w:t xml:space="preserve">onments on human activity; how humans adapt environments to their needs.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17EFC">
        <w:rPr>
          <w:noProof/>
        </w:rPr>
        <mc:AlternateContent>
          <mc:Choice Requires="wps">
            <w:drawing>
              <wp:anchor distT="203200" distB="203200" distL="203200" distR="203200" simplePos="0" relativeHeight="251660288" behindDoc="0" locked="0" layoutInCell="1" allowOverlap="1" wp14:anchorId="3A7A1F7F" wp14:editId="7A1725DF">
                <wp:simplePos x="0" y="0"/>
                <wp:positionH relativeFrom="page">
                  <wp:posOffset>2920999</wp:posOffset>
                </wp:positionH>
                <wp:positionV relativeFrom="page">
                  <wp:posOffset>2601912</wp:posOffset>
                </wp:positionV>
                <wp:extent cx="1" cy="6567488"/>
                <wp:effectExtent l="0" t="0" r="0" b="0"/>
                <wp:wrapSquare wrapText="bothSides" distT="203200" distB="203200" distL="203200" distR="2032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6567488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230.0pt;margin-top:204.9pt;width:0.0pt;height:517.1pt;z-index:251660288;mso-position-horizontal:absolute;mso-position-horizontal-relative:page;mso-position-vertical:absolute;mso-position-vertical-relative:page;mso-wrap-distance-left:16.0pt;mso-wrap-distance-top:16.0pt;mso-wrap-distance-right:16.0pt;mso-wrap-distance-bottom:16.0pt;flip:x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square" side="bothSides" anchorx="page" anchory="page"/>
              </v:line>
            </w:pict>
          </mc:Fallback>
        </mc:AlternateContent>
      </w:r>
      <w:r w:rsidR="00517EFC">
        <w:rPr>
          <w:noProof/>
        </w:rPr>
        <mc:AlternateContent>
          <mc:Choice Requires="wps">
            <w:drawing>
              <wp:anchor distT="203200" distB="203200" distL="203200" distR="203200" simplePos="0" relativeHeight="251661312" behindDoc="0" locked="0" layoutInCell="1" allowOverlap="1" wp14:anchorId="6514DAF0" wp14:editId="6C201E00">
                <wp:simplePos x="0" y="0"/>
                <wp:positionH relativeFrom="page">
                  <wp:posOffset>596899</wp:posOffset>
                </wp:positionH>
                <wp:positionV relativeFrom="page">
                  <wp:posOffset>482600</wp:posOffset>
                </wp:positionV>
                <wp:extent cx="1" cy="8686801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68680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47.0pt;margin-top:38.0pt;width:0.0pt;height:684.0pt;z-index:251661312;mso-position-horizontal:absolute;mso-position-horizontal-relative:page;mso-position-vertical:absolute;mso-position-vertical-relative:page;mso-wrap-distance-left:16.0pt;mso-wrap-distance-top:16.0pt;mso-wrap-distance-right:16.0pt;mso-wrap-distance-bottom:16.0pt;flip:x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517EFC">
        <w:rPr>
          <w:noProof/>
        </w:rPr>
        <mc:AlternateContent>
          <mc:Choice Requires="wps">
            <w:drawing>
              <wp:anchor distT="203200" distB="203200" distL="203200" distR="203200" simplePos="0" relativeHeight="251662336" behindDoc="0" locked="0" layoutInCell="1" allowOverlap="1" wp14:anchorId="272BC6A9" wp14:editId="55710128">
                <wp:simplePos x="0" y="0"/>
                <wp:positionH relativeFrom="page">
                  <wp:posOffset>7175500</wp:posOffset>
                </wp:positionH>
                <wp:positionV relativeFrom="page">
                  <wp:posOffset>482600</wp:posOffset>
                </wp:positionV>
                <wp:extent cx="1" cy="8686801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68680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565.0pt;margin-top:38.0pt;width:0.0pt;height:684.0pt;z-index:251662336;mso-position-horizontal:absolute;mso-position-horizontal-relative:page;mso-position-vertical:absolute;mso-position-vertical-relative:page;mso-wrap-distance-left:16.0pt;mso-wrap-distance-top:16.0pt;mso-wrap-distance-right:16.0pt;mso-wrap-distance-bottom:16.0pt;flip:x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517EFC">
        <w:rPr>
          <w:noProof/>
        </w:rPr>
        <mc:AlternateContent>
          <mc:Choice Requires="wps">
            <w:drawing>
              <wp:anchor distT="139700" distB="139700" distL="139700" distR="139700" simplePos="0" relativeHeight="251663360" behindDoc="0" locked="0" layoutInCell="1" allowOverlap="1" wp14:anchorId="6B464B79" wp14:editId="02CA4909">
                <wp:simplePos x="0" y="0"/>
                <wp:positionH relativeFrom="page">
                  <wp:posOffset>736600</wp:posOffset>
                </wp:positionH>
                <wp:positionV relativeFrom="page">
                  <wp:posOffset>787400</wp:posOffset>
                </wp:positionV>
                <wp:extent cx="6299200" cy="1727200"/>
                <wp:effectExtent l="0" t="0" r="0" b="0"/>
                <wp:wrapSquare wrapText="bothSides" distT="139700" distB="139700" distL="139700" distR="1397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172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81141" w:rsidRDefault="00517EFC">
                            <w:pPr>
                              <w:pStyle w:val="Title"/>
                            </w:pPr>
                            <w:r>
                              <w:t>TODAY’</w:t>
                            </w:r>
                            <w:r>
                              <w:rPr>
                                <w:lang w:val="de-DE"/>
                              </w:rPr>
                              <w:t>S NEWS</w:t>
                            </w:r>
                          </w:p>
                          <w:p w:rsidR="00381141" w:rsidRDefault="00517EFC">
                            <w:pPr>
                              <w:pStyle w:val="Subtitle"/>
                            </w:pPr>
                            <w:r>
                              <w:t>Curriculum Update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464B79" id="_x0000_s1028" style="position:absolute;left:0;text-align:left;margin-left:58pt;margin-top:62pt;width:496pt;height:136pt;z-index:251663360;visibility:visible;mso-wrap-style:square;mso-wrap-distance-left:11pt;mso-wrap-distance-top:11pt;mso-wrap-distance-right:11pt;mso-wrap-distance-bottom:11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" filled="f" stroked="f" strokeweight="1pt">
                <v:stroke miterlimit="4"/>
                <v:textbox inset="4pt,4pt,4pt,4pt">
                  <w:txbxContent>
                    <w:p w:rsidR="00381141" w:rsidRDefault="00517EFC">
                      <w:pPr>
                        <w:pStyle w:val="Title"/>
                        <w:rPr>
                          <w:rFonts w:hint="eastAsia"/>
                        </w:rPr>
                      </w:pPr>
                      <w:r>
                        <w:t>TODAY’</w:t>
                      </w:r>
                      <w:r>
                        <w:rPr>
                          <w:lang w:val="de-DE"/>
                        </w:rPr>
                        <w:t>S NEWS</w:t>
                      </w:r>
                    </w:p>
                    <w:p w:rsidR="00381141" w:rsidRDefault="00517EFC">
                      <w:pPr>
                        <w:pStyle w:val="Subtitle"/>
                        <w:rPr>
                          <w:rFonts w:hint="eastAsia"/>
                        </w:rPr>
                      </w:pPr>
                      <w:r>
                        <w:t>Curriculum Update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17EFC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25609D49" wp14:editId="067ECA26">
                <wp:simplePos x="0" y="0"/>
                <wp:positionH relativeFrom="page">
                  <wp:posOffset>787400</wp:posOffset>
                </wp:positionH>
                <wp:positionV relativeFrom="page">
                  <wp:posOffset>762000</wp:posOffset>
                </wp:positionV>
                <wp:extent cx="6197208" cy="1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7208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7A7A7A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62.0pt;margin-top:60.0pt;width:488.0pt;height:0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7A7A7A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517EFC">
        <w:rPr>
          <w:rFonts w:ascii="Helvetica Neue Medium" w:hAnsi="Helvetica Neue Medium"/>
          <w:color w:val="00A3DA"/>
          <w:sz w:val="22"/>
          <w:szCs w:val="22"/>
        </w:rPr>
        <w:t>Enzymes and Substrates</w:t>
      </w:r>
      <w:r>
        <w:rPr>
          <w:rFonts w:ascii="Helvetica Neue Medium" w:hAnsi="Helvetica Neue Medium"/>
          <w:color w:val="00A3DA"/>
          <w:sz w:val="22"/>
          <w:szCs w:val="22"/>
        </w:rPr>
        <w:t xml:space="preserve"> – Click on Image to see interaction</w:t>
      </w:r>
    </w:p>
    <w:p w:rsidR="00381141" w:rsidRDefault="00517EFC">
      <w:pPr>
        <w:pStyle w:val="Heading"/>
      </w:pPr>
      <w:r>
        <w:t>The Chemical Foundation of Life</w:t>
      </w:r>
    </w:p>
    <w:p w:rsidR="00381141" w:rsidRDefault="00517EFC">
      <w:pPr>
        <w:pStyle w:val="FreeForm"/>
        <w:spacing w:before="0" w:after="0" w:line="240" w:lineRule="auto"/>
      </w:pPr>
      <w:r>
        <w:t>Students have reviewed variables and lab safety and are currently working on  Chapter 6, which addresses the following questions:  1. What are ions and why are they important in biological processes; 2. how does the molecular structure of a compound influence its function; and 3. how do molecules form the building blocks for living systems? Students have completed the virtual lab, “Dependent &amp; Independent Variables - BT Corn.” They have also completed the online simulation, “Build an Atom” (</w:t>
      </w:r>
      <w:hyperlink r:id="rId9" w:history="1">
        <w:r>
          <w:rPr>
            <w:rStyle w:val="Hyperlink0"/>
          </w:rPr>
          <w:t>https://phet.colorado.edu/en/simulation/build-an-atom</w:t>
        </w:r>
      </w:hyperlink>
      <w:r>
        <w:t xml:space="preserve">). Students are currently studying enzymes. They have completed a fruit/vegetable lab to determine the various levels of </w:t>
      </w:r>
      <w:proofErr w:type="spellStart"/>
      <w:r>
        <w:t>catalyse</w:t>
      </w:r>
      <w:proofErr w:type="spellEnd"/>
      <w:r>
        <w:t xml:space="preserve"> in different fruits and vegetables. We are currently working on a group simulation to analyze enzymatic pathways. Individually, students are working on an online enzyme lab (http://biol.co/enzyme1), which is due next Thursday. Please have students check “Google Classroom” for the most current schedule of assignments, activities, labs and assessments. Please check Power School for recent </w:t>
      </w:r>
      <w:r>
        <w:rPr>
          <w:lang w:val="pt-PT"/>
        </w:rPr>
        <w:t>grades.</w:t>
      </w:r>
    </w:p>
    <w:sectPr w:rsidR="00381141">
      <w:headerReference w:type="default" r:id="rId10"/>
      <w:footerReference w:type="default" r:id="rId11"/>
      <w:pgSz w:w="12240" w:h="15840"/>
      <w:pgMar w:top="1400" w:right="1200" w:bottom="1400" w:left="1200" w:header="720" w:footer="8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253" w:rsidRDefault="00F11253">
      <w:r>
        <w:separator/>
      </w:r>
    </w:p>
  </w:endnote>
  <w:endnote w:type="continuationSeparator" w:id="0">
    <w:p w:rsidR="00F11253" w:rsidRDefault="00F11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oefler Text">
    <w:altName w:val="Times New Roman"/>
    <w:charset w:val="00"/>
    <w:family w:val="roman"/>
    <w:pitch w:val="default"/>
  </w:font>
  <w:font w:name="Avenir Next Medium">
    <w:altName w:val="Times New Roman"/>
    <w:charset w:val="00"/>
    <w:family w:val="roman"/>
    <w:pitch w:val="default"/>
  </w:font>
  <w:font w:name="Avenir Next Demi Bold">
    <w:altName w:val="Times New Roman"/>
    <w:charset w:val="00"/>
    <w:family w:val="roman"/>
    <w:pitch w:val="default"/>
  </w:font>
  <w:font w:name="Avenir Next">
    <w:altName w:val="Times New Roman"/>
    <w:charset w:val="00"/>
    <w:family w:val="roman"/>
    <w:pitch w:val="default"/>
  </w:font>
  <w:font w:name="Avenir Next Ultra Light">
    <w:altName w:val="Times New Roman"/>
    <w:charset w:val="00"/>
    <w:family w:val="roman"/>
    <w:pitch w:val="default"/>
  </w:font>
  <w:font w:name="Helvetica Neue Medium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141" w:rsidRDefault="00517EFC">
    <w:pPr>
      <w:pStyle w:val="HeaderFooter"/>
      <w:tabs>
        <w:tab w:val="clear" w:pos="9020"/>
        <w:tab w:val="center" w:pos="4920"/>
        <w:tab w:val="right" w:pos="9840"/>
      </w:tabs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AF0017">
      <w:rPr>
        <w:rFonts w:hint="eastAsia"/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253" w:rsidRDefault="00F11253">
      <w:r>
        <w:separator/>
      </w:r>
    </w:p>
  </w:footnote>
  <w:footnote w:type="continuationSeparator" w:id="0">
    <w:p w:rsidR="00F11253" w:rsidRDefault="00F112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141" w:rsidRDefault="00517EFC">
    <w:pPr>
      <w:pStyle w:val="HeaderFooter"/>
      <w:tabs>
        <w:tab w:val="clear" w:pos="9020"/>
        <w:tab w:val="center" w:pos="4920"/>
        <w:tab w:val="right" w:pos="9840"/>
      </w:tabs>
    </w:pPr>
    <w:r>
      <w:t>MYP Biology</w:t>
    </w:r>
    <w:r w:rsidR="00AF0017">
      <w:rPr>
        <w:lang w:val="de-DE"/>
      </w:rPr>
      <w:t>-</w:t>
    </w:r>
    <w:r w:rsidR="00FC60DB">
      <w:rPr>
        <w:lang w:val="de-DE"/>
      </w:rPr>
      <w:t xml:space="preserve">Flores </w:t>
    </w:r>
    <w:r>
      <w:rPr>
        <w:lang w:val="de-DE"/>
      </w:rPr>
      <w:t xml:space="preserve"> </w:t>
    </w:r>
    <w:r w:rsidR="00AF0017">
      <w:rPr>
        <w:lang w:val="de-DE"/>
      </w:rPr>
      <w:tab/>
    </w:r>
    <w:r w:rsidR="00AF0017">
      <w:rPr>
        <w:lang w:val="de-DE"/>
      </w:rPr>
      <w:tab/>
    </w:r>
    <w:r w:rsidR="00AF0017">
      <w:t>September 23</w:t>
    </w:r>
    <w:r>
      <w:t>, 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41"/>
    <w:rsid w:val="00381141"/>
    <w:rsid w:val="00517EFC"/>
    <w:rsid w:val="007E3DCA"/>
    <w:rsid w:val="009B2B09"/>
    <w:rsid w:val="00AF0017"/>
    <w:rsid w:val="00B542CB"/>
    <w:rsid w:val="00C16524"/>
    <w:rsid w:val="00F11253"/>
    <w:rsid w:val="00FC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B5BCD0-2B2D-4780-98DD-BA98DC6DC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paragraph" w:styleId="Heading2">
    <w:name w:val="heading 2"/>
    <w:next w:val="Body"/>
    <w:pPr>
      <w:pBdr>
        <w:bottom w:val="dotted" w:sz="8" w:space="0" w:color="476D99"/>
      </w:pBdr>
      <w:spacing w:after="120"/>
      <w:outlineLvl w:val="1"/>
    </w:pPr>
    <w:rPr>
      <w:rFonts w:ascii="Hoefler Text" w:hAnsi="Hoefler Text" w:cs="Arial Unicode MS"/>
      <w:b/>
      <w:bCs/>
      <w:color w:val="008CB4"/>
      <w:spacing w:val="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  <w:spacing w:line="288" w:lineRule="auto"/>
    </w:pPr>
    <w:rPr>
      <w:rFonts w:ascii="Avenir Next Medium" w:hAnsi="Avenir Next Medium" w:cs="Arial Unicode MS"/>
      <w:color w:val="008CB4"/>
    </w:rPr>
  </w:style>
  <w:style w:type="paragraph" w:styleId="Caption">
    <w:name w:val="caption"/>
    <w:pPr>
      <w:spacing w:before="80" w:after="180" w:line="288" w:lineRule="auto"/>
    </w:pPr>
    <w:rPr>
      <w:rFonts w:ascii="Avenir Next Demi Bold" w:hAnsi="Avenir Next Demi Bold" w:cs="Arial Unicode MS"/>
      <w:color w:val="929292"/>
      <w:sz w:val="18"/>
      <w:szCs w:val="18"/>
    </w:rPr>
  </w:style>
  <w:style w:type="paragraph" w:customStyle="1" w:styleId="Heading">
    <w:name w:val="Heading"/>
    <w:next w:val="Body"/>
    <w:pPr>
      <w:keepNext/>
      <w:spacing w:before="360" w:after="40"/>
      <w:outlineLvl w:val="0"/>
    </w:pPr>
    <w:rPr>
      <w:rFonts w:ascii="Hoefler Text" w:hAnsi="Hoefler Text" w:cs="Arial Unicode MS"/>
      <w:b/>
      <w:bCs/>
      <w:color w:val="008CB4"/>
      <w:sz w:val="44"/>
      <w:szCs w:val="44"/>
    </w:rPr>
  </w:style>
  <w:style w:type="paragraph" w:customStyle="1" w:styleId="Body">
    <w:name w:val="Body"/>
    <w:pPr>
      <w:spacing w:before="80" w:after="180" w:line="288" w:lineRule="auto"/>
    </w:pPr>
    <w:rPr>
      <w:rFonts w:ascii="Hoefler Text" w:hAnsi="Hoefler Text" w:cs="Arial Unicode MS"/>
      <w:color w:val="000000"/>
      <w:sz w:val="22"/>
      <w:szCs w:val="22"/>
    </w:rPr>
  </w:style>
  <w:style w:type="paragraph" w:customStyle="1" w:styleId="FreeForm">
    <w:name w:val="Free Form"/>
    <w:pPr>
      <w:spacing w:before="80" w:after="180" w:line="288" w:lineRule="auto"/>
    </w:pPr>
    <w:rPr>
      <w:rFonts w:ascii="Hoefler Text" w:hAnsi="Hoefler Text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Body2">
    <w:name w:val="Body 2"/>
    <w:pPr>
      <w:spacing w:after="200"/>
    </w:pPr>
    <w:rPr>
      <w:rFonts w:ascii="Avenir Next" w:hAnsi="Avenir Next" w:cs="Arial Unicode MS"/>
      <w:color w:val="000000"/>
    </w:rPr>
  </w:style>
  <w:style w:type="paragraph" w:styleId="Title">
    <w:name w:val="Title"/>
    <w:pPr>
      <w:keepNext/>
      <w:spacing w:after="180" w:line="216" w:lineRule="auto"/>
      <w:jc w:val="center"/>
    </w:pPr>
    <w:rPr>
      <w:rFonts w:ascii="Avenir Next Ultra Light" w:hAnsi="Avenir Next Ultra Light" w:cs="Arial Unicode MS"/>
      <w:caps/>
      <w:color w:val="FF4013"/>
      <w:spacing w:val="-13"/>
      <w:sz w:val="136"/>
      <w:szCs w:val="136"/>
    </w:rPr>
  </w:style>
  <w:style w:type="paragraph" w:styleId="Subtitle">
    <w:name w:val="Subtitle"/>
    <w:next w:val="Body"/>
    <w:pPr>
      <w:pBdr>
        <w:top w:val="single" w:sz="6" w:space="0" w:color="919191"/>
        <w:bottom w:val="single" w:sz="6" w:space="0" w:color="919191"/>
      </w:pBdr>
      <w:spacing w:line="288" w:lineRule="auto"/>
      <w:jc w:val="center"/>
    </w:pPr>
    <w:rPr>
      <w:rFonts w:ascii="Avenir Next Medium" w:hAnsi="Avenir Next Medium" w:cs="Arial Unicode MS"/>
      <w:color w:val="008CB4"/>
      <w:spacing w:val="2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C60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0D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C60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0D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2.pptx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Presentation1.ppt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phet.colorado.edu/en/simulation/build-an-atom" TargetMode="External"/></Relationships>
</file>

<file path=word/theme/theme1.xml><?xml version="1.0" encoding="utf-8"?>
<a:theme xmlns:a="http://schemas.openxmlformats.org/drawingml/2006/main" name="08_Classic_Informal_Newsletter">
  <a:themeElements>
    <a:clrScheme name="08_Classic_Informal_Newsletter">
      <a:dk1>
        <a:srgbClr val="000000"/>
      </a:dk1>
      <a:lt1>
        <a:srgbClr val="FFFFFF"/>
      </a:lt1>
      <a:dk2>
        <a:srgbClr val="6D6D6D"/>
      </a:dk2>
      <a:lt2>
        <a:srgbClr val="EBEBEB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Classic_Informal_Newsletter">
      <a:majorFont>
        <a:latin typeface="Avenir Next Ultra Light"/>
        <a:ea typeface="Avenir Next Ultra Light"/>
        <a:cs typeface="Avenir Next Ultra Light"/>
      </a:majorFont>
      <a:minorFont>
        <a:latin typeface="Hoefler Text"/>
        <a:ea typeface="Hoefler Text"/>
        <a:cs typeface="Hoefler Text"/>
      </a:minorFont>
    </a:fontScheme>
    <a:fmtScheme name="08_Classic_Informal_News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6">
            <a:hueOff val="409046"/>
            <a:satOff val="3911"/>
            <a:lumOff val="-23973"/>
          </a:schemeClr>
        </a:solidFill>
        <a:ln w="12700" cap="flat">
          <a:noFill/>
          <a:miter lim="400000"/>
        </a:ln>
        <a:effectLst>
          <a:outerShdw blurRad="38100" dist="127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6">
              <a:hueOff val="409046"/>
              <a:satOff val="3911"/>
              <a:lumOff val="-23973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Flores</dc:creator>
  <cp:lastModifiedBy>Lisa Flores</cp:lastModifiedBy>
  <cp:revision>2</cp:revision>
  <dcterms:created xsi:type="dcterms:W3CDTF">2016-09-23T19:11:00Z</dcterms:created>
  <dcterms:modified xsi:type="dcterms:W3CDTF">2016-09-23T19:11:00Z</dcterms:modified>
</cp:coreProperties>
</file>