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3E8" w:rsidRDefault="005B4DCB" w:rsidP="005B4DCB">
      <w:pPr>
        <w:pStyle w:val="Caption"/>
        <w:pBdr>
          <w:bottom w:val="single" w:sz="8" w:space="0" w:color="CBCACA"/>
        </w:pBdr>
        <w:spacing w:before="180"/>
        <w:jc w:val="center"/>
        <w:rPr>
          <w:rFonts w:ascii="Helvetica Neue Medium" w:hAnsi="Helvetica Neue Medium"/>
          <w:color w:val="00A3DA"/>
          <w:sz w:val="22"/>
          <w:szCs w:val="22"/>
        </w:rPr>
      </w:pPr>
      <w:r>
        <w:rPr>
          <w:noProof/>
        </w:rPr>
        <mc:AlternateContent>
          <mc:Choice Requires="wps">
            <w:drawing>
              <wp:anchor distT="139700" distB="139700" distL="139700" distR="139700" simplePos="0" relativeHeight="251663360" behindDoc="0" locked="0" layoutInCell="1" allowOverlap="1" wp14:anchorId="7A13B88C" wp14:editId="619BCF8A">
                <wp:simplePos x="0" y="0"/>
                <wp:positionH relativeFrom="page">
                  <wp:posOffset>739140</wp:posOffset>
                </wp:positionH>
                <wp:positionV relativeFrom="page">
                  <wp:posOffset>784860</wp:posOffset>
                </wp:positionV>
                <wp:extent cx="6299200" cy="1440180"/>
                <wp:effectExtent l="0" t="0" r="0" b="0"/>
                <wp:wrapSquare wrapText="bothSides" distT="139700" distB="139700" distL="139700" distR="139700"/>
                <wp:docPr id="1073741830" name="officeArt object"/>
                <wp:cNvGraphicFramePr/>
                <a:graphic xmlns:a="http://schemas.openxmlformats.org/drawingml/2006/main">
                  <a:graphicData uri="http://schemas.microsoft.com/office/word/2010/wordprocessingShape">
                    <wps:wsp>
                      <wps:cNvSpPr/>
                      <wps:spPr>
                        <a:xfrm>
                          <a:off x="0" y="0"/>
                          <a:ext cx="6299200" cy="14401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3473E8" w:rsidRPr="005B4DCB" w:rsidRDefault="00E5122D">
                            <w:pPr>
                              <w:pStyle w:val="Title"/>
                              <w:rPr>
                                <w:sz w:val="128"/>
                                <w:szCs w:val="128"/>
                              </w:rPr>
                            </w:pPr>
                            <w:r w:rsidRPr="005B4DCB">
                              <w:rPr>
                                <w:sz w:val="128"/>
                                <w:szCs w:val="128"/>
                              </w:rPr>
                              <w:t>TODAY’</w:t>
                            </w:r>
                            <w:r w:rsidRPr="005B4DCB">
                              <w:rPr>
                                <w:sz w:val="128"/>
                                <w:szCs w:val="128"/>
                                <w:lang w:val="de-DE"/>
                              </w:rPr>
                              <w:t>S NEWS</w:t>
                            </w:r>
                          </w:p>
                          <w:p w:rsidR="003473E8" w:rsidRDefault="00E5122D">
                            <w:pPr>
                              <w:pStyle w:val="Subtitle"/>
                            </w:pPr>
                            <w:r>
                              <w:t>Curriculum Update</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7A13B88C" id="officeArt object" o:spid="_x0000_s1026" style="position:absolute;left:0;text-align:left;margin-left:58.2pt;margin-top:61.8pt;width:496pt;height:113.4pt;z-index:251663360;visibility:visible;mso-wrap-style:square;mso-height-percent:0;mso-wrap-distance-left:11pt;mso-wrap-distance-top:11pt;mso-wrap-distance-right:11pt;mso-wrap-distance-bottom:11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" filled="f" stroked="f" strokeweight="1pt">
                <v:stroke miterlimit="4"/>
                <v:textbox inset="4pt,4pt,4pt,4pt">
                  <w:txbxContent>
                    <w:p w:rsidR="003473E8" w:rsidRPr="005B4DCB" w:rsidRDefault="00E5122D">
                      <w:pPr>
                        <w:pStyle w:val="Title"/>
                        <w:rPr>
                          <w:rFonts w:hint="eastAsia"/>
                          <w:sz w:val="128"/>
                          <w:szCs w:val="128"/>
                        </w:rPr>
                      </w:pPr>
                      <w:r w:rsidRPr="005B4DCB">
                        <w:rPr>
                          <w:sz w:val="128"/>
                          <w:szCs w:val="128"/>
                        </w:rPr>
                        <w:t>TODAY’</w:t>
                      </w:r>
                      <w:r w:rsidRPr="005B4DCB">
                        <w:rPr>
                          <w:sz w:val="128"/>
                          <w:szCs w:val="128"/>
                          <w:lang w:val="de-DE"/>
                        </w:rPr>
                        <w:t>S NEWS</w:t>
                      </w:r>
                    </w:p>
                    <w:p w:rsidR="003473E8" w:rsidRDefault="00E5122D">
                      <w:pPr>
                        <w:pStyle w:val="Subtitle"/>
                        <w:rPr>
                          <w:rFonts w:hint="eastAsia"/>
                        </w:rPr>
                      </w:pPr>
                      <w:r>
                        <w:t>Curriculum Update</w:t>
                      </w:r>
                    </w:p>
                  </w:txbxContent>
                </v:textbox>
                <w10:wrap type="square" anchorx="page" anchory="page"/>
              </v:rect>
            </w:pict>
          </mc:Fallback>
        </mc:AlternateContent>
      </w:r>
      <w:r>
        <w:rPr>
          <w:noProof/>
        </w:rPr>
        <w:drawing>
          <wp:inline distT="0" distB="0" distL="0" distR="0" wp14:anchorId="3175C490" wp14:editId="0E02A394">
            <wp:extent cx="3634740" cy="1943100"/>
            <wp:effectExtent l="0" t="0" r="3810" b="0"/>
            <wp:docPr id="1" name="Picture 1" descr="Image result for slow motion 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low motion cheeta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4740" cy="1943100"/>
                    </a:xfrm>
                    <a:prstGeom prst="rect">
                      <a:avLst/>
                    </a:prstGeom>
                    <a:noFill/>
                    <a:ln>
                      <a:noFill/>
                    </a:ln>
                  </pic:spPr>
                </pic:pic>
              </a:graphicData>
            </a:graphic>
          </wp:inline>
        </w:drawing>
      </w:r>
      <w:r w:rsidR="00E5122D">
        <w:rPr>
          <w:noProof/>
        </w:rPr>
        <mc:AlternateContent>
          <mc:Choice Requires="wps">
            <w:drawing>
              <wp:anchor distT="152400" distB="152400" distL="152400" distR="152400" simplePos="0" relativeHeight="251659264" behindDoc="0" locked="0" layoutInCell="1" allowOverlap="1" wp14:anchorId="164A2163" wp14:editId="34EF846B">
                <wp:simplePos x="0" y="0"/>
                <wp:positionH relativeFrom="page">
                  <wp:posOffset>787400</wp:posOffset>
                </wp:positionH>
                <wp:positionV relativeFrom="page">
                  <wp:posOffset>2590800</wp:posOffset>
                </wp:positionV>
                <wp:extent cx="1955800" cy="6578600"/>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wps:spPr>
                        <a:xfrm>
                          <a:off x="0" y="0"/>
                          <a:ext cx="1955800" cy="6578600"/>
                        </a:xfrm>
                        <a:prstGeom prst="rect">
                          <a:avLst/>
                        </a:prstGeom>
                        <a:solidFill>
                          <a:srgbClr val="EBEBEB"/>
                        </a:solidFill>
                        <a:ln w="12700" cap="flat">
                          <a:noFill/>
                          <a:miter lim="400000"/>
                        </a:ln>
                        <a:effectLst/>
                      </wps:spPr>
                      <wps:txbx>
                        <w:txbxContent>
                          <w:p w:rsidR="003473E8" w:rsidRDefault="00E5122D">
                            <w:pPr>
                              <w:pStyle w:val="Heading2"/>
                            </w:pPr>
                            <w:r>
                              <w:t>Unit I - Physics of the Universe</w:t>
                            </w:r>
                          </w:p>
                          <w:p w:rsidR="003473E8" w:rsidRDefault="00E5122D">
                            <w:pPr>
                              <w:pStyle w:val="Heading2"/>
                            </w:pPr>
                            <w:r>
                              <w:t>Key Concept</w:t>
                            </w:r>
                          </w:p>
                          <w:p w:rsidR="003473E8" w:rsidRDefault="00E5122D">
                            <w:pPr>
                              <w:pStyle w:val="Body2"/>
                            </w:pPr>
                            <w:r>
                              <w:rPr>
                                <w:rFonts w:ascii="Avenir Next Demi Bold" w:hAnsi="Avenir Next Demi Bold"/>
                              </w:rPr>
                              <w:t>Systems</w:t>
                            </w:r>
                            <w:r>
                              <w:t xml:space="preserve"> are sets of interacting or interdependent components. Systems provide structure and order in human, natural and built environments. Systems can be static or dynamic, simple or complex.</w:t>
                            </w:r>
                          </w:p>
                          <w:p w:rsidR="003473E8" w:rsidRDefault="00E5122D">
                            <w:pPr>
                              <w:pStyle w:val="Heading2"/>
                            </w:pPr>
                            <w:r>
                              <w:t>Global Context</w:t>
                            </w:r>
                          </w:p>
                          <w:p w:rsidR="003473E8" w:rsidRDefault="00E5122D">
                            <w:pPr>
                              <w:pStyle w:val="Body2"/>
                            </w:pPr>
                            <w:r>
                              <w:rPr>
                                <w:rFonts w:ascii="Avenir Next Demi Bold" w:hAnsi="Avenir Next Demi Bold"/>
                              </w:rPr>
                              <w:t xml:space="preserve">Scientific and Technical Innovation </w:t>
                            </w:r>
                            <w:r>
                              <w:t xml:space="preserve">Students will explore the natural world and its laws; the interaction between people and the natural world; how humans use  their scientific and technological advances on communities and environments; the impact of environments on human activity; how humans adapt environments to their needs. </w:t>
                            </w:r>
                          </w:p>
                        </w:txbxContent>
                      </wps:txbx>
                      <wps:bodyPr wrap="square" lIns="76200" tIns="76200" rIns="76200" bIns="76200" numCol="1" anchor="t">
                        <a:noAutofit/>
                      </wps:bodyPr>
                    </wps:wsp>
                  </a:graphicData>
                </a:graphic>
                <wp14:sizeRelH relativeFrom="margin">
                  <wp14:pctWidth>0</wp14:pctWidth>
                </wp14:sizeRelH>
              </wp:anchor>
            </w:drawing>
          </mc:Choice>
          <mc:Fallback>
            <w:pict>
              <v:rect w14:anchorId="164A2163" id="_x0000_s1027" style="position:absolute;left:0;text-align:left;margin-left:62pt;margin-top:204pt;width:154pt;height:518pt;z-index:25165926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" fillcolor="#ebebeb" stroked="f" strokeweight="1pt">
                <v:stroke miterlimit="4"/>
                <v:textbox inset="6pt,6pt,6pt,6pt">
                  <w:txbxContent>
                    <w:p w:rsidR="003473E8" w:rsidRDefault="00E5122D">
                      <w:pPr>
                        <w:pStyle w:val="Heading2"/>
                        <w:rPr>
                          <w:rFonts w:hint="eastAsia"/>
                        </w:rPr>
                      </w:pPr>
                      <w:r>
                        <w:t>Unit I - Physics of the Universe</w:t>
                      </w:r>
                    </w:p>
                    <w:p w:rsidR="003473E8" w:rsidRDefault="00E5122D">
                      <w:pPr>
                        <w:pStyle w:val="Heading2"/>
                        <w:rPr>
                          <w:rFonts w:hint="eastAsia"/>
                        </w:rPr>
                      </w:pPr>
                      <w:r>
                        <w:t>Key Concept</w:t>
                      </w:r>
                    </w:p>
                    <w:p w:rsidR="003473E8" w:rsidRDefault="00E5122D">
                      <w:pPr>
                        <w:pStyle w:val="Body2"/>
                        <w:rPr>
                          <w:rFonts w:hint="eastAsia"/>
                        </w:rPr>
                      </w:pPr>
                      <w:r>
                        <w:rPr>
                          <w:rFonts w:ascii="Avenir Next Demi Bold" w:hAnsi="Avenir Next Demi Bold"/>
                        </w:rPr>
                        <w:t>Systems</w:t>
                      </w:r>
                      <w:r>
                        <w:t xml:space="preserve"> are sets of interacting or interdependent components. Systems provide structure and order in human, natural and built environments. Systems can be static or dynamic, simple or complex.</w:t>
                      </w:r>
                    </w:p>
                    <w:p w:rsidR="003473E8" w:rsidRDefault="00E5122D">
                      <w:pPr>
                        <w:pStyle w:val="Heading2"/>
                        <w:rPr>
                          <w:rFonts w:hint="eastAsia"/>
                        </w:rPr>
                      </w:pPr>
                      <w:r>
                        <w:t>Global Context</w:t>
                      </w:r>
                    </w:p>
                    <w:p w:rsidR="003473E8" w:rsidRDefault="00E5122D">
                      <w:pPr>
                        <w:pStyle w:val="Body2"/>
                        <w:rPr>
                          <w:rFonts w:hint="eastAsia"/>
                        </w:rPr>
                      </w:pPr>
                      <w:r>
                        <w:rPr>
                          <w:rFonts w:ascii="Avenir Next Demi Bold" w:hAnsi="Avenir Next Demi Bold"/>
                        </w:rPr>
                        <w:t xml:space="preserve">Scientific and Technical Innovation </w:t>
                      </w:r>
                      <w:r>
                        <w:t>Students will explore the natural world and its laws; the interaction between people and the natural world; how humans use  their scientific and technological advances on communities and environments; the impact of envi</w:t>
                      </w:r>
                      <w:r>
                        <w:t xml:space="preserve">ronments on human activity; how humans adapt environments to their needs. </w:t>
                      </w:r>
                    </w:p>
                  </w:txbxContent>
                </v:textbox>
                <w10:wrap type="square" anchorx="page" anchory="page"/>
              </v:rect>
            </w:pict>
          </mc:Fallback>
        </mc:AlternateContent>
      </w:r>
      <w:r w:rsidR="00E5122D">
        <w:rPr>
          <w:noProof/>
        </w:rPr>
        <mc:AlternateContent>
          <mc:Choice Requires="wps">
            <w:drawing>
              <wp:anchor distT="203200" distB="203200" distL="203200" distR="203200" simplePos="0" relativeHeight="251660288" behindDoc="0" locked="0" layoutInCell="1" allowOverlap="1" wp14:anchorId="63B7D236" wp14:editId="1E085D8D">
                <wp:simplePos x="0" y="0"/>
                <wp:positionH relativeFrom="page">
                  <wp:posOffset>2920999</wp:posOffset>
                </wp:positionH>
                <wp:positionV relativeFrom="page">
                  <wp:posOffset>2601912</wp:posOffset>
                </wp:positionV>
                <wp:extent cx="1" cy="6567488"/>
                <wp:effectExtent l="0" t="0" r="0" b="0"/>
                <wp:wrapSquare wrapText="bothSides" distT="203200" distB="203200" distL="203200" distR="203200"/>
                <wp:docPr id="1073741827" name="officeArt object"/>
                <wp:cNvGraphicFramePr/>
                <a:graphic xmlns:a="http://schemas.openxmlformats.org/drawingml/2006/main">
                  <a:graphicData uri="http://schemas.microsoft.com/office/word/2010/wordprocessingShape">
                    <wps:wsp>
                      <wps:cNvCnPr/>
                      <wps:spPr>
                        <a:xfrm flipH="1">
                          <a:off x="0" y="0"/>
                          <a:ext cx="1" cy="6567488"/>
                        </a:xfrm>
                        <a:prstGeom prst="line">
                          <a:avLst/>
                        </a:prstGeom>
                        <a:noFill/>
                        <a:ln w="6350" cap="flat">
                          <a:solidFill>
                            <a:srgbClr val="929292"/>
                          </a:solidFill>
                          <a:prstDash val="solid"/>
                          <a:miter lim="400000"/>
                        </a:ln>
                        <a:effectLst/>
                      </wps:spPr>
                      <wps:bodyPr/>
                    </wps:wsp>
                  </a:graphicData>
                </a:graphic>
              </wp:anchor>
            </w:drawing>
          </mc:Choice>
          <mc:Fallback>
            <w:pict>
              <v:line id="_x0000_s1027" style="visibility:visible;position:absolute;margin-left:230.0pt;margin-top:204.9pt;width:0.0pt;height:517.1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sidR="00E5122D">
        <w:rPr>
          <w:noProof/>
        </w:rPr>
        <mc:AlternateContent>
          <mc:Choice Requires="wps">
            <w:drawing>
              <wp:anchor distT="203200" distB="203200" distL="203200" distR="203200" simplePos="0" relativeHeight="251661312" behindDoc="0" locked="0" layoutInCell="1" allowOverlap="1" wp14:anchorId="41F9AE55" wp14:editId="22A1D0FE">
                <wp:simplePos x="0" y="0"/>
                <wp:positionH relativeFrom="page">
                  <wp:posOffset>596899</wp:posOffset>
                </wp:positionH>
                <wp:positionV relativeFrom="page">
                  <wp:posOffset>482600</wp:posOffset>
                </wp:positionV>
                <wp:extent cx="1" cy="8686801"/>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47.0pt;margin-top:38.0pt;width:0.0pt;height:684.0pt;z-index:25166131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E5122D">
        <w:rPr>
          <w:noProof/>
        </w:rPr>
        <mc:AlternateContent>
          <mc:Choice Requires="wps">
            <w:drawing>
              <wp:anchor distT="203200" distB="203200" distL="203200" distR="203200" simplePos="0" relativeHeight="251662336" behindDoc="0" locked="0" layoutInCell="1" allowOverlap="1" wp14:anchorId="34DB5925" wp14:editId="5DF7B51C">
                <wp:simplePos x="0" y="0"/>
                <wp:positionH relativeFrom="page">
                  <wp:posOffset>7175500</wp:posOffset>
                </wp:positionH>
                <wp:positionV relativeFrom="page">
                  <wp:posOffset>482600</wp:posOffset>
                </wp:positionV>
                <wp:extent cx="1" cy="8686801"/>
                <wp:effectExtent l="0" t="0" r="0" b="0"/>
                <wp:wrapNone/>
                <wp:docPr id="1073741829"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5AC9C7D9" id="officeArt object" o:spid="_x0000_s1026" style="position:absolute;flip:x;z-index:251662336;visibility:visible;mso-wrap-style:square;mso-wrap-distance-left:16pt;mso-wrap-distance-top:16pt;mso-wrap-distance-right:16pt;mso-wrap-distance-bottom:16pt;mso-position-horizontal:absolute;mso-position-horizontal-relative:page;mso-position-vertical:absolute;mso-position-vertical-relative:page" from="565pt,38pt" to="5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" strokecolor="#929292" strokeweight=".5pt">
                <v:stroke miterlimit="4" joinstyle="miter"/>
                <w10:wrap anchorx="page" anchory="page"/>
              </v:line>
            </w:pict>
          </mc:Fallback>
        </mc:AlternateContent>
      </w:r>
      <w:r w:rsidR="00E5122D">
        <w:rPr>
          <w:noProof/>
        </w:rPr>
        <mc:AlternateContent>
          <mc:Choice Requires="wps">
            <w:drawing>
              <wp:anchor distT="152400" distB="152400" distL="152400" distR="152400" simplePos="0" relativeHeight="251664384" behindDoc="0" locked="0" layoutInCell="1" allowOverlap="1" wp14:anchorId="02EBD6C1" wp14:editId="2C9A6CF3">
                <wp:simplePos x="0" y="0"/>
                <wp:positionH relativeFrom="page">
                  <wp:posOffset>787400</wp:posOffset>
                </wp:positionH>
                <wp:positionV relativeFrom="page">
                  <wp:posOffset>762000</wp:posOffset>
                </wp:positionV>
                <wp:extent cx="6197208" cy="1"/>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31" style="visibility:visible;position:absolute;margin-left:62.0pt;margin-top:60.0pt;width:488.0pt;height:0.0pt;z-index:251664384;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E5122D">
        <w:rPr>
          <w:rFonts w:ascii="Helvetica Neue Medium" w:hAnsi="Helvetica Neue Medium"/>
          <w:color w:val="00A3DA"/>
          <w:sz w:val="22"/>
          <w:szCs w:val="22"/>
        </w:rPr>
        <w:t>Slow Moving Cheetah</w:t>
      </w:r>
    </w:p>
    <w:p w:rsidR="005B4DCB" w:rsidRDefault="005B4DCB" w:rsidP="005B4DCB">
      <w:pPr>
        <w:pStyle w:val="Caption"/>
        <w:pBdr>
          <w:bottom w:val="single" w:sz="8" w:space="0" w:color="CBCACA"/>
        </w:pBdr>
        <w:spacing w:before="180"/>
        <w:jc w:val="center"/>
        <w:rPr>
          <w:rFonts w:ascii="Helvetica Neue Medium" w:eastAsia="Helvetica Neue Medium" w:hAnsi="Helvetica Neue Medium" w:cs="Helvetica Neue Medium"/>
          <w:noProof/>
          <w:color w:val="00A3DA"/>
          <w:sz w:val="22"/>
          <w:szCs w:val="22"/>
        </w:rPr>
      </w:pPr>
      <w:r>
        <w:rPr>
          <w:rFonts w:ascii="Helvetica Neue Medium" w:eastAsia="Helvetica Neue Medium" w:hAnsi="Helvetica Neue Medium" w:cs="Helvetica Neue Medium"/>
          <w:noProof/>
          <w:color w:val="00A3DA"/>
          <w:sz w:val="22"/>
          <w:szCs w:val="22"/>
        </w:rPr>
        <w:object w:dxaOrig="366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40.8pt" o:ole="">
            <v:imagedata r:id="rId7" o:title=""/>
          </v:shape>
          <o:OLEObject Type="Embed" ProgID="Package" ShapeID="_x0000_i1025" DrawAspect="Content" ObjectID="_1536141204" r:id="rId8"/>
        </w:object>
      </w:r>
    </w:p>
    <w:p w:rsidR="003473E8" w:rsidRDefault="00E5122D" w:rsidP="005B4DCB">
      <w:pPr>
        <w:pStyle w:val="Heading"/>
      </w:pPr>
      <w:r>
        <w:t>Motion</w:t>
      </w:r>
    </w:p>
    <w:p w:rsidR="003473E8" w:rsidRDefault="00E5122D" w:rsidP="005B4DCB">
      <w:pPr>
        <w:pStyle w:val="FreeForm"/>
        <w:spacing w:before="0" w:after="0" w:line="240" w:lineRule="auto"/>
      </w:pPr>
      <w:r>
        <w:t xml:space="preserve">After reviewing variables, scientific notation, significant figures, the metric system and dimensional analysis, I am thrilled to start Unit I. Students are currently learning about motion and how to distinguish between distance, displacement, speed, average and instantaneous velocity, and acceleration. They have completed related problem sets, an activity “speed and the two step,” and are learning how to read distance and time graphs. </w:t>
      </w:r>
      <w:r w:rsidR="0016757D">
        <w:t>We will conclude this unit studying free fall, motion in two dimensions, vectors, and</w:t>
      </w:r>
      <w:bookmarkStart w:id="0" w:name="_GoBack"/>
      <w:bookmarkEnd w:id="0"/>
      <w:r w:rsidR="0016757D">
        <w:t xml:space="preserve"> projectile motion. </w:t>
      </w:r>
      <w:r>
        <w:t>Please have students check “Google Classroom” for the most current schedule of assignments, activities, labs, and assessments. Please check Power School for recent grades.</w:t>
      </w:r>
    </w:p>
    <w:sectPr w:rsidR="003473E8">
      <w:headerReference w:type="default" r:id="rId9"/>
      <w:footerReference w:type="default" r:id="rId10"/>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270" w:rsidRDefault="00DB6270">
      <w:r>
        <w:separator/>
      </w:r>
    </w:p>
  </w:endnote>
  <w:endnote w:type="continuationSeparator" w:id="0">
    <w:p w:rsidR="00DB6270" w:rsidRDefault="00DB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oefler Text">
    <w:altName w:val="Times New Roman"/>
    <w:charset w:val="00"/>
    <w:family w:val="roman"/>
    <w:pitch w:val="default"/>
  </w:font>
  <w:font w:name="Avenir Next Medium">
    <w:altName w:val="Times New Roman"/>
    <w:charset w:val="00"/>
    <w:family w:val="roman"/>
    <w:pitch w:val="default"/>
  </w:font>
  <w:font w:name="Avenir Next Demi Bold">
    <w:altName w:val="Times New Roman"/>
    <w:charset w:val="00"/>
    <w:family w:val="roman"/>
    <w:pitch w:val="default"/>
  </w:font>
  <w:font w:name="Avenir Next">
    <w:altName w:val="Times New Roman"/>
    <w:charset w:val="00"/>
    <w:family w:val="roman"/>
    <w:pitch w:val="default"/>
  </w:font>
  <w:font w:name="Avenir Next Ultra Light">
    <w:altName w:val="Times New Roman"/>
    <w:charset w:val="00"/>
    <w:family w:val="roman"/>
    <w:pitch w:val="default"/>
  </w:font>
  <w:font w:name="Helvetica Neue Medium">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3E8" w:rsidRDefault="00E5122D">
    <w:pPr>
      <w:pStyle w:val="HeaderFooter"/>
      <w:tabs>
        <w:tab w:val="clear" w:pos="9020"/>
        <w:tab w:val="center" w:pos="4920"/>
        <w:tab w:val="right" w:pos="9840"/>
      </w:tabs>
    </w:pPr>
    <w:r>
      <w:tab/>
    </w:r>
    <w:r>
      <w:tab/>
    </w:r>
    <w:r>
      <w:fldChar w:fldCharType="begin"/>
    </w:r>
    <w:r>
      <w:instrText xml:space="preserve"> PAGE </w:instrText>
    </w:r>
    <w:r>
      <w:fldChar w:fldCharType="separate"/>
    </w:r>
    <w:r w:rsidR="0016757D">
      <w:rPr>
        <w:rFonts w:hint="eastAsia"/>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270" w:rsidRDefault="00DB6270">
      <w:r>
        <w:separator/>
      </w:r>
    </w:p>
  </w:footnote>
  <w:footnote w:type="continuationSeparator" w:id="0">
    <w:p w:rsidR="00DB6270" w:rsidRDefault="00DB62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3E8" w:rsidRDefault="00E5122D">
    <w:pPr>
      <w:pStyle w:val="HeaderFooter"/>
      <w:tabs>
        <w:tab w:val="clear" w:pos="9020"/>
        <w:tab w:val="center" w:pos="4920"/>
        <w:tab w:val="right" w:pos="9840"/>
      </w:tabs>
    </w:pPr>
    <w:r>
      <w:t>MYP Physics - Flores</w:t>
    </w:r>
    <w:r>
      <w:tab/>
    </w:r>
    <w:r>
      <w:tab/>
    </w:r>
    <w:r w:rsidR="005B4DCB">
      <w:t>September 23</w:t>
    </w:r>
    <w:r>
      <w:t>,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3E8"/>
    <w:rsid w:val="0016757D"/>
    <w:rsid w:val="003473E8"/>
    <w:rsid w:val="005B4DCB"/>
    <w:rsid w:val="00697608"/>
    <w:rsid w:val="00DB6270"/>
    <w:rsid w:val="00E51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3F1A9-E875-4478-896E-44C5222E4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pBdr>
        <w:bottom w:val="dotted" w:sz="8" w:space="0" w:color="476D99"/>
      </w:pBdr>
      <w:spacing w:after="120"/>
      <w:outlineLvl w:val="1"/>
    </w:pPr>
    <w:rPr>
      <w:rFonts w:ascii="Hoefler Text" w:hAnsi="Hoefler Text"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rPr>
  </w:style>
  <w:style w:type="paragraph" w:styleId="Caption">
    <w:name w:val="caption"/>
    <w:pPr>
      <w:spacing w:before="80" w:after="180" w:line="288" w:lineRule="auto"/>
    </w:pPr>
    <w:rPr>
      <w:rFonts w:ascii="Avenir Next Demi Bold" w:hAnsi="Avenir Next Demi Bold" w:cs="Arial Unicode MS"/>
      <w:color w:val="929292"/>
      <w:sz w:val="18"/>
      <w:szCs w:val="18"/>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rPr>
  </w:style>
  <w:style w:type="paragraph" w:customStyle="1" w:styleId="Body">
    <w:name w:val="Body"/>
    <w:pPr>
      <w:spacing w:before="80" w:after="180" w:line="288" w:lineRule="auto"/>
    </w:pPr>
    <w:rPr>
      <w:rFonts w:ascii="Hoefler Text" w:hAnsi="Hoefler Text" w:cs="Arial Unicode MS"/>
      <w:color w:val="000000"/>
      <w:sz w:val="22"/>
      <w:szCs w:val="22"/>
    </w:rPr>
  </w:style>
  <w:style w:type="paragraph" w:customStyle="1" w:styleId="FreeForm">
    <w:name w:val="Free Form"/>
    <w:pPr>
      <w:spacing w:before="80" w:after="180" w:line="288" w:lineRule="auto"/>
    </w:pPr>
    <w:rPr>
      <w:rFonts w:ascii="Hoefler Text" w:hAnsi="Hoefler Text" w:cs="Arial Unicode MS"/>
      <w:color w:val="000000"/>
      <w:sz w:val="22"/>
      <w:szCs w:val="22"/>
    </w:rPr>
  </w:style>
  <w:style w:type="paragraph" w:customStyle="1" w:styleId="Body2">
    <w:name w:val="Body 2"/>
    <w:pPr>
      <w:spacing w:after="200"/>
    </w:pPr>
    <w:rPr>
      <w:rFonts w:ascii="Avenir Next" w:hAnsi="Avenir Next" w:cs="Arial Unicode MS"/>
      <w:color w:val="000000"/>
    </w:rPr>
  </w:style>
  <w:style w:type="paragraph" w:styleId="Title">
    <w:name w:val="Title"/>
    <w:pPr>
      <w:keepNext/>
      <w:spacing w:after="180" w:line="216" w:lineRule="auto"/>
      <w:jc w:val="center"/>
    </w:pPr>
    <w:rPr>
      <w:rFonts w:ascii="Avenir Next Ultra Light" w:hAnsi="Avenir Next Ultra Light" w:cs="Arial Unicode MS"/>
      <w:caps/>
      <w:color w:val="FF4013"/>
      <w:spacing w:val="-13"/>
      <w:sz w:val="136"/>
      <w:szCs w:val="136"/>
    </w:rPr>
  </w:style>
  <w:style w:type="paragraph" w:styleId="Subtitle">
    <w:name w:val="Subtitle"/>
    <w:next w:val="Body"/>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rPr>
  </w:style>
  <w:style w:type="paragraph" w:styleId="Header">
    <w:name w:val="header"/>
    <w:basedOn w:val="Normal"/>
    <w:link w:val="HeaderChar"/>
    <w:uiPriority w:val="99"/>
    <w:unhideWhenUsed/>
    <w:rsid w:val="005B4DCB"/>
    <w:pPr>
      <w:tabs>
        <w:tab w:val="center" w:pos="4680"/>
        <w:tab w:val="right" w:pos="9360"/>
      </w:tabs>
    </w:pPr>
  </w:style>
  <w:style w:type="character" w:customStyle="1" w:styleId="HeaderChar">
    <w:name w:val="Header Char"/>
    <w:basedOn w:val="DefaultParagraphFont"/>
    <w:link w:val="Header"/>
    <w:uiPriority w:val="99"/>
    <w:rsid w:val="005B4DCB"/>
    <w:rPr>
      <w:sz w:val="24"/>
      <w:szCs w:val="24"/>
    </w:rPr>
  </w:style>
  <w:style w:type="paragraph" w:styleId="Footer">
    <w:name w:val="footer"/>
    <w:basedOn w:val="Normal"/>
    <w:link w:val="FooterChar"/>
    <w:uiPriority w:val="99"/>
    <w:unhideWhenUsed/>
    <w:rsid w:val="005B4DCB"/>
    <w:pPr>
      <w:tabs>
        <w:tab w:val="center" w:pos="4680"/>
        <w:tab w:val="right" w:pos="9360"/>
      </w:tabs>
    </w:pPr>
  </w:style>
  <w:style w:type="character" w:customStyle="1" w:styleId="FooterChar">
    <w:name w:val="Footer Char"/>
    <w:basedOn w:val="DefaultParagraphFont"/>
    <w:link w:val="Footer"/>
    <w:uiPriority w:val="99"/>
    <w:rsid w:val="005B4D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Flores</dc:creator>
  <cp:lastModifiedBy>Lisa Flores</cp:lastModifiedBy>
  <cp:revision>2</cp:revision>
  <dcterms:created xsi:type="dcterms:W3CDTF">2016-09-23T19:07:00Z</dcterms:created>
  <dcterms:modified xsi:type="dcterms:W3CDTF">2016-09-23T19:07:00Z</dcterms:modified>
</cp:coreProperties>
</file>