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0F" w:rsidRPr="0046513C" w:rsidRDefault="00366F0F" w:rsidP="00366F0F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46513C">
        <w:rPr>
          <w:rFonts w:ascii="Arial" w:hAnsi="Arial" w:cs="Arial"/>
          <w:b/>
          <w:sz w:val="17"/>
          <w:szCs w:val="17"/>
          <w:u w:val="single"/>
        </w:rPr>
        <w:t>Corrales International School</w:t>
      </w:r>
      <w:r>
        <w:rPr>
          <w:rFonts w:ascii="Arial" w:hAnsi="Arial" w:cs="Arial"/>
          <w:b/>
          <w:sz w:val="17"/>
          <w:szCs w:val="17"/>
          <w:u w:val="single"/>
        </w:rPr>
        <w:t xml:space="preserve"> Foundation</w:t>
      </w:r>
    </w:p>
    <w:p w:rsidR="00366F0F" w:rsidRPr="0046513C" w:rsidRDefault="002653D8" w:rsidP="00366F0F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Special</w:t>
      </w:r>
      <w:r w:rsidR="00366F0F" w:rsidRPr="0046513C">
        <w:rPr>
          <w:rFonts w:ascii="Arial" w:hAnsi="Arial" w:cs="Arial"/>
          <w:color w:val="000000"/>
          <w:sz w:val="17"/>
          <w:szCs w:val="17"/>
        </w:rPr>
        <w:t xml:space="preserve"> Meeting </w:t>
      </w:r>
    </w:p>
    <w:p w:rsidR="00366F0F" w:rsidRPr="0046513C" w:rsidRDefault="00366F0F" w:rsidP="00366F0F">
      <w:pPr>
        <w:jc w:val="center"/>
        <w:rPr>
          <w:rFonts w:ascii="Arial" w:hAnsi="Arial" w:cs="Arial"/>
          <w:color w:val="000000"/>
          <w:sz w:val="17"/>
          <w:szCs w:val="17"/>
        </w:rPr>
      </w:pPr>
    </w:p>
    <w:p w:rsidR="00366F0F" w:rsidRDefault="002653D8" w:rsidP="00366F0F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2617 Valencia Drive NE</w:t>
      </w:r>
    </w:p>
    <w:p w:rsidR="00366F0F" w:rsidRPr="0046513C" w:rsidRDefault="002653D8" w:rsidP="002653D8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Albuquerque, NM 87110</w:t>
      </w:r>
    </w:p>
    <w:p w:rsidR="00366F0F" w:rsidRPr="0046513C" w:rsidRDefault="002653D8" w:rsidP="00366F0F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January 2, 2017</w:t>
      </w:r>
      <w:r w:rsidR="00366F0F" w:rsidRPr="0046513C">
        <w:rPr>
          <w:rFonts w:ascii="Arial" w:hAnsi="Arial" w:cs="Arial"/>
          <w:color w:val="000000"/>
          <w:sz w:val="17"/>
          <w:szCs w:val="17"/>
        </w:rPr>
        <w:t xml:space="preserve"> – </w:t>
      </w:r>
      <w:r w:rsidR="006B0F3E">
        <w:rPr>
          <w:rFonts w:ascii="Arial" w:hAnsi="Arial" w:cs="Arial"/>
          <w:color w:val="000000"/>
          <w:sz w:val="17"/>
          <w:szCs w:val="17"/>
        </w:rPr>
        <w:t>9:00am</w:t>
      </w:r>
    </w:p>
    <w:p w:rsidR="00366F0F" w:rsidRPr="0046513C" w:rsidRDefault="00366F0F" w:rsidP="00366F0F">
      <w:pPr>
        <w:rPr>
          <w:rFonts w:ascii="Arial" w:hAnsi="Arial" w:cs="Arial"/>
          <w:color w:val="000000"/>
          <w:sz w:val="17"/>
          <w:szCs w:val="17"/>
        </w:rPr>
      </w:pPr>
    </w:p>
    <w:p w:rsidR="00366F0F" w:rsidRPr="0046513C" w:rsidRDefault="002653D8" w:rsidP="00366F0F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MEETING </w:t>
      </w:r>
      <w:r w:rsidR="00366F0F" w:rsidRPr="0046513C">
        <w:rPr>
          <w:rFonts w:ascii="Arial" w:hAnsi="Arial" w:cs="Arial"/>
          <w:b/>
          <w:bCs/>
          <w:color w:val="000000"/>
          <w:sz w:val="17"/>
          <w:szCs w:val="17"/>
        </w:rPr>
        <w:t>AGENDA</w:t>
      </w:r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:rsidR="00366F0F" w:rsidRDefault="00366F0F" w:rsidP="007307E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27C11" w:rsidRPr="00127C11" w:rsidRDefault="00127C11" w:rsidP="007307E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7168B" w:rsidRPr="0046513C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Call to Order</w:t>
      </w:r>
    </w:p>
    <w:p w:rsidR="00B7168B" w:rsidRPr="0046513C" w:rsidRDefault="00B7168B" w:rsidP="00B7168B">
      <w:pPr>
        <w:rPr>
          <w:rFonts w:ascii="Arial" w:hAnsi="Arial" w:cs="Arial"/>
          <w:color w:val="000000"/>
          <w:sz w:val="17"/>
          <w:szCs w:val="17"/>
        </w:rPr>
      </w:pPr>
    </w:p>
    <w:p w:rsidR="002653D8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Roll Call</w:t>
      </w:r>
      <w:r w:rsidR="002653D8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2653D8" w:rsidRDefault="002653D8" w:rsidP="002653D8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B7168B" w:rsidRPr="0046513C" w:rsidRDefault="002653D8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Welcome and </w:t>
      </w:r>
      <w:r w:rsidR="00B7168B">
        <w:rPr>
          <w:rFonts w:ascii="Arial" w:hAnsi="Arial" w:cs="Arial"/>
          <w:color w:val="000000"/>
          <w:sz w:val="17"/>
          <w:szCs w:val="17"/>
        </w:rPr>
        <w:t>Introductions</w:t>
      </w:r>
    </w:p>
    <w:p w:rsidR="00B7168B" w:rsidRPr="0046513C" w:rsidRDefault="00B7168B" w:rsidP="00B7168B">
      <w:pPr>
        <w:rPr>
          <w:rFonts w:ascii="Arial" w:hAnsi="Arial" w:cs="Arial"/>
          <w:color w:val="000000"/>
          <w:sz w:val="17"/>
          <w:szCs w:val="17"/>
        </w:rPr>
      </w:pPr>
    </w:p>
    <w:p w:rsidR="00B7168B" w:rsidRPr="0046513C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b/>
          <w:bCs/>
          <w:color w:val="000000"/>
          <w:sz w:val="17"/>
          <w:szCs w:val="17"/>
        </w:rPr>
        <w:t>Action Proposed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– Adoption of agenda for </w:t>
      </w:r>
      <w:r>
        <w:rPr>
          <w:rFonts w:ascii="Arial" w:hAnsi="Arial" w:cs="Arial"/>
          <w:color w:val="000000"/>
          <w:sz w:val="17"/>
          <w:szCs w:val="17"/>
        </w:rPr>
        <w:t>January 2, 2017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meeting. </w:t>
      </w:r>
    </w:p>
    <w:p w:rsidR="00B7168B" w:rsidRPr="0046513C" w:rsidRDefault="00B7168B" w:rsidP="00B7168B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B7168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b/>
          <w:bCs/>
          <w:color w:val="000000"/>
          <w:sz w:val="17"/>
          <w:szCs w:val="17"/>
        </w:rPr>
        <w:t>Action Proposed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– Approval of minutes for </w:t>
      </w:r>
      <w:r>
        <w:rPr>
          <w:rFonts w:ascii="Arial" w:hAnsi="Arial" w:cs="Arial"/>
          <w:color w:val="000000"/>
          <w:sz w:val="17"/>
          <w:szCs w:val="17"/>
        </w:rPr>
        <w:t>December 8, 2016 meeting</w:t>
      </w:r>
      <w:r w:rsidRPr="0046513C">
        <w:rPr>
          <w:rFonts w:ascii="Arial" w:hAnsi="Arial" w:cs="Arial"/>
          <w:color w:val="000000"/>
          <w:sz w:val="17"/>
          <w:szCs w:val="17"/>
        </w:rPr>
        <w:t>.</w:t>
      </w:r>
    </w:p>
    <w:p w:rsidR="00B7168B" w:rsidRPr="00366F0F" w:rsidRDefault="00B7168B" w:rsidP="00366F0F">
      <w:pPr>
        <w:rPr>
          <w:rFonts w:ascii="Arial" w:hAnsi="Arial" w:cs="Arial"/>
          <w:b/>
          <w:color w:val="000000"/>
          <w:sz w:val="17"/>
          <w:szCs w:val="17"/>
        </w:rPr>
      </w:pPr>
    </w:p>
    <w:p w:rsidR="00B7168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>Discussion</w:t>
      </w:r>
      <w:r>
        <w:rPr>
          <w:rFonts w:ascii="Arial" w:hAnsi="Arial" w:cs="Arial"/>
          <w:color w:val="000000"/>
          <w:sz w:val="17"/>
          <w:szCs w:val="17"/>
        </w:rPr>
        <w:t>—Introduction of Foundation Candidates</w:t>
      </w:r>
    </w:p>
    <w:p w:rsidR="00B7168B" w:rsidRDefault="00B7168B" w:rsidP="00B7168B">
      <w:pPr>
        <w:numPr>
          <w:ilvl w:val="1"/>
          <w:numId w:val="8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Melissa Barela</w:t>
      </w:r>
    </w:p>
    <w:p w:rsidR="00366F0F" w:rsidRDefault="00B7168B" w:rsidP="00366F0F">
      <w:pPr>
        <w:numPr>
          <w:ilvl w:val="1"/>
          <w:numId w:val="8"/>
        </w:numPr>
        <w:rPr>
          <w:rFonts w:ascii="Arial" w:hAnsi="Arial" w:cs="Arial"/>
          <w:color w:val="000000"/>
          <w:sz w:val="17"/>
          <w:szCs w:val="17"/>
        </w:rPr>
      </w:pPr>
      <w:bookmarkStart w:id="0" w:name="_GoBack"/>
      <w:r>
        <w:rPr>
          <w:rFonts w:ascii="Arial" w:hAnsi="Arial" w:cs="Arial"/>
          <w:color w:val="000000"/>
          <w:sz w:val="17"/>
          <w:szCs w:val="17"/>
        </w:rPr>
        <w:t>Rebecca Bulgrin</w:t>
      </w:r>
      <w:bookmarkEnd w:id="0"/>
    </w:p>
    <w:p w:rsidR="00366F0F" w:rsidRDefault="00366F0F" w:rsidP="00366F0F">
      <w:pPr>
        <w:rPr>
          <w:rFonts w:ascii="Arial" w:hAnsi="Arial" w:cs="Arial"/>
          <w:color w:val="000000"/>
          <w:sz w:val="17"/>
          <w:szCs w:val="17"/>
        </w:rPr>
      </w:pPr>
    </w:p>
    <w:p w:rsidR="00366F0F" w:rsidRPr="00366F0F" w:rsidRDefault="00B7168B" w:rsidP="00366F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366F0F">
        <w:rPr>
          <w:rFonts w:ascii="Arial" w:hAnsi="Arial" w:cs="Arial"/>
          <w:b/>
          <w:color w:val="000000"/>
          <w:sz w:val="17"/>
          <w:szCs w:val="17"/>
        </w:rPr>
        <w:t>Action Proposed</w:t>
      </w:r>
      <w:r w:rsidRPr="00366F0F">
        <w:rPr>
          <w:rFonts w:ascii="Arial" w:hAnsi="Arial" w:cs="Arial"/>
          <w:color w:val="000000"/>
          <w:sz w:val="17"/>
          <w:szCs w:val="17"/>
        </w:rPr>
        <w:t xml:space="preserve">—Vote on </w:t>
      </w:r>
      <w:r w:rsidR="00366F0F" w:rsidRPr="00366F0F">
        <w:rPr>
          <w:rFonts w:ascii="Arial" w:hAnsi="Arial" w:cs="Arial"/>
          <w:color w:val="000000"/>
          <w:sz w:val="17"/>
          <w:szCs w:val="17"/>
        </w:rPr>
        <w:t>Foundation Candidates</w:t>
      </w:r>
      <w:r w:rsidRPr="00366F0F">
        <w:rPr>
          <w:rFonts w:ascii="Arial" w:hAnsi="Arial" w:cs="Arial"/>
          <w:sz w:val="17"/>
          <w:szCs w:val="17"/>
        </w:rPr>
        <w:t xml:space="preserve"> </w:t>
      </w:r>
    </w:p>
    <w:p w:rsidR="00366F0F" w:rsidRPr="00366F0F" w:rsidRDefault="00366F0F" w:rsidP="00366F0F">
      <w:pPr>
        <w:pStyle w:val="ListParagraph"/>
        <w:ind w:left="360"/>
        <w:rPr>
          <w:rFonts w:ascii="Arial" w:hAnsi="Arial" w:cs="Arial"/>
          <w:color w:val="000000"/>
          <w:sz w:val="17"/>
          <w:szCs w:val="17"/>
        </w:rPr>
      </w:pPr>
    </w:p>
    <w:p w:rsidR="00366F0F" w:rsidRDefault="00366F0F" w:rsidP="00366F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Foundation Chair report</w:t>
      </w:r>
    </w:p>
    <w:p w:rsidR="00366F0F" w:rsidRPr="00366F0F" w:rsidRDefault="00366F0F" w:rsidP="00366F0F">
      <w:pPr>
        <w:ind w:left="360"/>
        <w:rPr>
          <w:rFonts w:ascii="Arial" w:hAnsi="Arial" w:cs="Arial"/>
          <w:color w:val="000000"/>
          <w:sz w:val="17"/>
          <w:szCs w:val="17"/>
        </w:rPr>
      </w:pPr>
      <w:r w:rsidRPr="00366F0F">
        <w:rPr>
          <w:rFonts w:ascii="Arial" w:hAnsi="Arial" w:cs="Arial"/>
          <w:b/>
          <w:color w:val="000000"/>
          <w:sz w:val="17"/>
          <w:szCs w:val="17"/>
        </w:rPr>
        <w:t>Action proposed</w:t>
      </w:r>
      <w:r>
        <w:rPr>
          <w:rFonts w:ascii="Arial" w:hAnsi="Arial" w:cs="Arial"/>
          <w:color w:val="000000"/>
          <w:sz w:val="17"/>
          <w:szCs w:val="17"/>
        </w:rPr>
        <w:t>—Vote on co-chair appointment of Melissa Barela</w:t>
      </w:r>
    </w:p>
    <w:p w:rsidR="00366F0F" w:rsidRDefault="00366F0F" w:rsidP="00366F0F">
      <w:pPr>
        <w:pStyle w:val="ListParagraph"/>
        <w:ind w:left="360"/>
        <w:rPr>
          <w:rFonts w:ascii="Arial" w:hAnsi="Arial" w:cs="Arial"/>
          <w:color w:val="000000"/>
          <w:sz w:val="17"/>
          <w:szCs w:val="17"/>
        </w:rPr>
      </w:pPr>
    </w:p>
    <w:p w:rsidR="00366F0F" w:rsidRPr="00366F0F" w:rsidRDefault="00366F0F" w:rsidP="00366F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Foundation Treasurer report</w:t>
      </w:r>
    </w:p>
    <w:p w:rsidR="00B7168B" w:rsidRPr="0046513C" w:rsidRDefault="00B7168B" w:rsidP="00B7168B">
      <w:pPr>
        <w:rPr>
          <w:rFonts w:ascii="Arial" w:hAnsi="Arial" w:cs="Arial"/>
          <w:sz w:val="17"/>
          <w:szCs w:val="17"/>
        </w:rPr>
      </w:pPr>
    </w:p>
    <w:p w:rsidR="00B7168B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Other Business</w:t>
      </w:r>
      <w:r w:rsidR="00366F0F">
        <w:rPr>
          <w:rFonts w:ascii="Arial" w:hAnsi="Arial" w:cs="Arial"/>
          <w:color w:val="000000"/>
          <w:sz w:val="17"/>
          <w:szCs w:val="17"/>
        </w:rPr>
        <w:t>/Board Membe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r Comment:  This is an opportunity for any </w:t>
      </w:r>
      <w:r w:rsidR="00366F0F">
        <w:rPr>
          <w:rFonts w:ascii="Arial" w:hAnsi="Arial" w:cs="Arial"/>
          <w:color w:val="000000"/>
          <w:sz w:val="17"/>
          <w:szCs w:val="17"/>
        </w:rPr>
        <w:t>Foundation board member to make a comment, announcement or suggestion for subsequent agenda items.</w:t>
      </w:r>
    </w:p>
    <w:p w:rsidR="00B7168B" w:rsidRPr="0046513C" w:rsidRDefault="00B7168B" w:rsidP="00B7168B">
      <w:pPr>
        <w:ind w:left="360"/>
        <w:rPr>
          <w:rFonts w:ascii="Arial" w:hAnsi="Arial" w:cs="Arial"/>
          <w:color w:val="000000"/>
          <w:sz w:val="17"/>
          <w:szCs w:val="17"/>
        </w:rPr>
      </w:pPr>
    </w:p>
    <w:p w:rsidR="00B7168B" w:rsidRPr="0046513C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 xml:space="preserve">Public Comment: This is an opportunity for members of the public to address the </w:t>
      </w:r>
      <w:r w:rsidR="00366F0F">
        <w:rPr>
          <w:rFonts w:ascii="Arial" w:hAnsi="Arial" w:cs="Arial"/>
          <w:color w:val="000000"/>
          <w:sz w:val="17"/>
          <w:szCs w:val="17"/>
        </w:rPr>
        <w:t>CIS Foundation Board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for up to 5 minutes with comments or issues, whether or not they are posted on the agenda. The Chair may reduce the time for each participant to speak to en</w:t>
      </w:r>
      <w:r w:rsidR="00366F0F">
        <w:rPr>
          <w:rFonts w:ascii="Arial" w:hAnsi="Arial" w:cs="Arial"/>
          <w:color w:val="000000"/>
          <w:sz w:val="17"/>
          <w:szCs w:val="17"/>
        </w:rPr>
        <w:t>sure adequate time to conduct Foundation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business. The </w:t>
      </w:r>
      <w:r w:rsidR="00366F0F">
        <w:rPr>
          <w:rFonts w:ascii="Arial" w:hAnsi="Arial" w:cs="Arial"/>
          <w:color w:val="000000"/>
          <w:sz w:val="17"/>
          <w:szCs w:val="17"/>
        </w:rPr>
        <w:t>CIS Foundation</w:t>
      </w:r>
      <w:r w:rsidRPr="0046513C">
        <w:rPr>
          <w:rFonts w:ascii="Arial" w:hAnsi="Arial" w:cs="Arial"/>
          <w:color w:val="000000"/>
          <w:sz w:val="17"/>
          <w:szCs w:val="17"/>
        </w:rPr>
        <w:t>, by law, cannot take action or have any discussion or deliberation on any presentation made to it concerning an item not listed on the agenda. Any item presented may be noticed on a future agenda for deliberation or action</w:t>
      </w:r>
    </w:p>
    <w:p w:rsidR="00B7168B" w:rsidRPr="0046513C" w:rsidRDefault="00B7168B" w:rsidP="00B7168B">
      <w:pPr>
        <w:rPr>
          <w:rFonts w:ascii="Arial" w:hAnsi="Arial" w:cs="Arial"/>
          <w:color w:val="000000"/>
          <w:sz w:val="17"/>
          <w:szCs w:val="17"/>
        </w:rPr>
      </w:pPr>
    </w:p>
    <w:p w:rsidR="00B7168B" w:rsidRPr="0046513C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 xml:space="preserve">The next regular meeting of the </w:t>
      </w:r>
      <w:r w:rsidR="00366F0F">
        <w:rPr>
          <w:rFonts w:ascii="Arial" w:hAnsi="Arial" w:cs="Arial"/>
          <w:color w:val="000000"/>
          <w:sz w:val="17"/>
          <w:szCs w:val="17"/>
        </w:rPr>
        <w:t>CIS Foundation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will be on </w:t>
      </w:r>
      <w:r w:rsidR="00366F0F">
        <w:rPr>
          <w:rFonts w:ascii="Arial" w:hAnsi="Arial" w:cs="Arial"/>
          <w:color w:val="000000"/>
          <w:sz w:val="17"/>
          <w:szCs w:val="17"/>
        </w:rPr>
        <w:t xml:space="preserve">January </w:t>
      </w:r>
      <w:r>
        <w:rPr>
          <w:rFonts w:ascii="Arial" w:hAnsi="Arial" w:cs="Arial"/>
          <w:color w:val="000000"/>
          <w:sz w:val="17"/>
          <w:szCs w:val="17"/>
        </w:rPr>
        <w:t>12</w:t>
      </w:r>
      <w:r w:rsidRPr="0046513C">
        <w:rPr>
          <w:rFonts w:ascii="Arial" w:hAnsi="Arial" w:cs="Arial"/>
          <w:color w:val="000000"/>
          <w:sz w:val="17"/>
          <w:szCs w:val="17"/>
        </w:rPr>
        <w:t>, 201</w:t>
      </w:r>
      <w:r w:rsidR="00366F0F">
        <w:rPr>
          <w:rFonts w:ascii="Arial" w:hAnsi="Arial" w:cs="Arial"/>
          <w:color w:val="000000"/>
          <w:sz w:val="17"/>
          <w:szCs w:val="17"/>
        </w:rPr>
        <w:t>7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 </w:t>
      </w:r>
      <w:r w:rsidR="00366F0F">
        <w:rPr>
          <w:rFonts w:ascii="Arial" w:hAnsi="Arial" w:cs="Arial"/>
          <w:color w:val="000000"/>
          <w:sz w:val="17"/>
          <w:szCs w:val="17"/>
        </w:rPr>
        <w:t xml:space="preserve">at 3:30pm </w:t>
      </w:r>
      <w:r w:rsidRPr="0046513C">
        <w:rPr>
          <w:rFonts w:ascii="Arial" w:hAnsi="Arial" w:cs="Arial"/>
          <w:color w:val="000000"/>
          <w:sz w:val="17"/>
          <w:szCs w:val="17"/>
        </w:rPr>
        <w:t xml:space="preserve">and will take place at </w:t>
      </w:r>
      <w:r>
        <w:rPr>
          <w:rFonts w:ascii="Arial" w:hAnsi="Arial" w:cs="Arial"/>
          <w:color w:val="000000"/>
          <w:sz w:val="17"/>
          <w:szCs w:val="17"/>
        </w:rPr>
        <w:t>Corrales International School, 5500 Wilshire Ave. NE, Albuquerque, NM 87113</w:t>
      </w:r>
    </w:p>
    <w:p w:rsidR="00B7168B" w:rsidRPr="0046513C" w:rsidRDefault="00B7168B" w:rsidP="00B7168B">
      <w:pPr>
        <w:pStyle w:val="ListParagraph"/>
        <w:rPr>
          <w:rFonts w:ascii="Arial" w:hAnsi="Arial" w:cs="Arial"/>
          <w:color w:val="000000"/>
          <w:sz w:val="17"/>
          <w:szCs w:val="17"/>
        </w:rPr>
      </w:pPr>
    </w:p>
    <w:p w:rsidR="00B7168B" w:rsidRPr="0046513C" w:rsidRDefault="00B7168B" w:rsidP="00B7168B">
      <w:pPr>
        <w:numPr>
          <w:ilvl w:val="0"/>
          <w:numId w:val="8"/>
        </w:numPr>
        <w:rPr>
          <w:rFonts w:ascii="Arial" w:hAnsi="Arial" w:cs="Arial"/>
          <w:color w:val="000000"/>
          <w:sz w:val="17"/>
          <w:szCs w:val="17"/>
        </w:rPr>
      </w:pPr>
      <w:r w:rsidRPr="0046513C">
        <w:rPr>
          <w:rFonts w:ascii="Arial" w:hAnsi="Arial" w:cs="Arial"/>
          <w:color w:val="000000"/>
          <w:sz w:val="17"/>
          <w:szCs w:val="17"/>
        </w:rPr>
        <w:t>Adjournment</w:t>
      </w:r>
    </w:p>
    <w:p w:rsidR="00D2648F" w:rsidRDefault="00D2648F"/>
    <w:sectPr w:rsidR="00D2648F" w:rsidSect="00127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>
    <w:nsid w:val="0F4D30D3"/>
    <w:multiLevelType w:val="hybridMultilevel"/>
    <w:tmpl w:val="A07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601A6"/>
    <w:multiLevelType w:val="hybridMultilevel"/>
    <w:tmpl w:val="86D64124"/>
    <w:lvl w:ilvl="0" w:tplc="44A83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323A8"/>
    <w:multiLevelType w:val="hybridMultilevel"/>
    <w:tmpl w:val="631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3"/>
    <w:rsid w:val="000D3AC9"/>
    <w:rsid w:val="00127C11"/>
    <w:rsid w:val="00155EB9"/>
    <w:rsid w:val="002653D8"/>
    <w:rsid w:val="00366F0F"/>
    <w:rsid w:val="005D013A"/>
    <w:rsid w:val="00600BF6"/>
    <w:rsid w:val="006B0F3E"/>
    <w:rsid w:val="007307E3"/>
    <w:rsid w:val="00B7168B"/>
    <w:rsid w:val="00B72505"/>
    <w:rsid w:val="00D2648F"/>
    <w:rsid w:val="00F9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5544D-FF76-46AF-AA3A-58652425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Tara Armijo-Prewitt</cp:lastModifiedBy>
  <cp:revision>3</cp:revision>
  <dcterms:created xsi:type="dcterms:W3CDTF">2016-12-31T01:02:00Z</dcterms:created>
  <dcterms:modified xsi:type="dcterms:W3CDTF">2017-01-02T15:36:00Z</dcterms:modified>
</cp:coreProperties>
</file>